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2C395D" w14:textId="7F6312DB" w:rsidR="0090336E" w:rsidRDefault="00153BEE" w:rsidP="00153BEE">
      <w:pPr>
        <w:pStyle w:val="Titre"/>
        <w:jc w:val="center"/>
        <w:rPr>
          <w:noProof/>
        </w:rPr>
      </w:pPr>
      <w:r>
        <w:rPr>
          <w:noProof/>
        </w:rPr>
        <w:drawing>
          <wp:inline distT="0" distB="0" distL="0" distR="0" wp14:anchorId="16D75A6A" wp14:editId="19EED976">
            <wp:extent cx="5760720" cy="82613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826135"/>
                    </a:xfrm>
                    <a:prstGeom prst="rect">
                      <a:avLst/>
                    </a:prstGeom>
                  </pic:spPr>
                </pic:pic>
              </a:graphicData>
            </a:graphic>
          </wp:inline>
        </w:drawing>
      </w:r>
    </w:p>
    <w:p w14:paraId="1E229F65" w14:textId="2D43246E" w:rsidR="0090336E" w:rsidRPr="00153BEE" w:rsidRDefault="00153BEE" w:rsidP="00153BEE">
      <w:pPr>
        <w:jc w:val="center"/>
        <w:rPr>
          <w:b/>
          <w:noProof/>
          <w:color w:val="4BACC6"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53BEE">
        <w:rPr>
          <w:b/>
          <w:noProof/>
          <w:color w:val="4BACC6" w:themeColor="accent5"/>
          <w:sz w:val="48"/>
          <w:szCs w:val="48"/>
          <w:highlight w:val="yel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Que faire en cas d’alerte à </w:t>
      </w:r>
      <w:r w:rsidR="00E21A7F" w:rsidRPr="00E21A7F">
        <w:rPr>
          <w:b/>
          <w:noProof/>
          <w:color w:val="4BACC6" w:themeColor="accent5"/>
          <w:sz w:val="48"/>
          <w:szCs w:val="48"/>
          <w:highlight w:val="yel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Oudrenne</w:t>
      </w:r>
    </w:p>
    <w:p w14:paraId="5CAC5284" w14:textId="194A6115" w:rsidR="0090336E" w:rsidRDefault="00812CF7" w:rsidP="0090336E">
      <w:pPr>
        <w:jc w:val="center"/>
      </w:pPr>
      <w:r>
        <w:rPr>
          <w:noProof/>
        </w:rPr>
        <w:drawing>
          <wp:inline distT="0" distB="0" distL="0" distR="0" wp14:anchorId="7A0B877B" wp14:editId="257EFF1C">
            <wp:extent cx="3100029" cy="4178300"/>
            <wp:effectExtent l="0" t="0" r="571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1636" cy="4207423"/>
                    </a:xfrm>
                    <a:prstGeom prst="rect">
                      <a:avLst/>
                    </a:prstGeom>
                    <a:noFill/>
                  </pic:spPr>
                </pic:pic>
              </a:graphicData>
            </a:graphic>
          </wp:inline>
        </w:drawing>
      </w:r>
    </w:p>
    <w:p w14:paraId="78B6716C" w14:textId="39FFCFEC" w:rsidR="0090336E" w:rsidRDefault="0090336E" w:rsidP="00153BEE">
      <w:pPr>
        <w:jc w:val="center"/>
      </w:pPr>
      <w:r>
        <w:rPr>
          <w:noProof/>
        </w:rPr>
        <w:drawing>
          <wp:inline distT="0" distB="0" distL="0" distR="0" wp14:anchorId="6ED8CC8E" wp14:editId="109EDFE3">
            <wp:extent cx="4925695" cy="2481580"/>
            <wp:effectExtent l="0" t="0" r="825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5695" cy="2481580"/>
                    </a:xfrm>
                    <a:prstGeom prst="rect">
                      <a:avLst/>
                    </a:prstGeom>
                    <a:noFill/>
                  </pic:spPr>
                </pic:pic>
              </a:graphicData>
            </a:graphic>
          </wp:inline>
        </w:drawing>
      </w:r>
    </w:p>
    <w:p w14:paraId="0AFACDDF" w14:textId="2D0EA323" w:rsidR="0017420A" w:rsidRDefault="0017420A" w:rsidP="00153BEE">
      <w:pPr>
        <w:pStyle w:val="Titre"/>
        <w:jc w:val="center"/>
        <w:rPr>
          <w:sz w:val="44"/>
          <w:szCs w:val="44"/>
        </w:rPr>
      </w:pPr>
    </w:p>
    <w:p w14:paraId="35B61195" w14:textId="3B88D25B" w:rsidR="00321DCE" w:rsidRDefault="006565A5" w:rsidP="00153BEE">
      <w:pPr>
        <w:pStyle w:val="Titre"/>
        <w:jc w:val="center"/>
        <w:rPr>
          <w:sz w:val="44"/>
          <w:szCs w:val="44"/>
        </w:rPr>
      </w:pPr>
      <w:r>
        <w:rPr>
          <w:sz w:val="44"/>
          <w:szCs w:val="44"/>
        </w:rPr>
        <w:lastRenderedPageBreak/>
        <w:t>Le mot du maire</w:t>
      </w:r>
    </w:p>
    <w:p w14:paraId="753BCCDB" w14:textId="77777777" w:rsidR="00321DCE" w:rsidRDefault="00321DCE" w:rsidP="00153BEE">
      <w:pPr>
        <w:pStyle w:val="Titre"/>
        <w:jc w:val="center"/>
        <w:rPr>
          <w:sz w:val="44"/>
          <w:szCs w:val="44"/>
        </w:rPr>
      </w:pPr>
    </w:p>
    <w:p w14:paraId="4CF4BD12" w14:textId="66F47A3A" w:rsidR="009727A9" w:rsidRDefault="00321DCE" w:rsidP="009727A9">
      <w:pPr>
        <w:rPr>
          <w:rFonts w:ascii="TimesNewRomanPSMT" w:hAnsi="TimesNewRomanPSMT"/>
          <w:color w:val="000000"/>
          <w:szCs w:val="24"/>
        </w:rPr>
      </w:pPr>
      <w:r>
        <w:rPr>
          <w:rFonts w:ascii="TimesNewRomanPSMT" w:hAnsi="TimesNewRomanPSMT"/>
          <w:color w:val="000000"/>
          <w:szCs w:val="24"/>
        </w:rPr>
        <w:t>Chères Concitoyennes, chers Concitoyens,</w:t>
      </w:r>
      <w:r>
        <w:rPr>
          <w:rFonts w:ascii="TimesNewRomanPSMT" w:hAnsi="TimesNewRomanPSMT"/>
          <w:color w:val="000000"/>
        </w:rPr>
        <w:br/>
      </w:r>
      <w:r>
        <w:rPr>
          <w:rFonts w:ascii="TimesNewRomanPSMT" w:hAnsi="TimesNewRomanPSMT"/>
          <w:color w:val="000000"/>
          <w:szCs w:val="24"/>
        </w:rPr>
        <w:t>Presque tous les jours les médias nous font part de catastrophes naturelles qui se produisent dans toutes les régions du globe (tremblements de terre, cyclones, tsunamis, catastrophes nucléaires de Tchernobyl ou Fukushima, etc…..) mais aussi en France comme par exemple la terrible tempête Xynthia ou plus récemment et de plus en plus régulièrement, les inondations dans le sud-est de la France.</w:t>
      </w:r>
      <w:r>
        <w:rPr>
          <w:rFonts w:ascii="TimesNewRomanPSMT" w:hAnsi="TimesNewRomanPSMT"/>
          <w:color w:val="000000"/>
        </w:rPr>
        <w:br/>
      </w:r>
      <w:r>
        <w:rPr>
          <w:rFonts w:ascii="TimesNewRomanPSMT" w:hAnsi="TimesNewRomanPSMT"/>
          <w:color w:val="000000"/>
          <w:szCs w:val="24"/>
        </w:rPr>
        <w:t xml:space="preserve">Ces évènements, souvent imprévisibles, dont les conséquences humaines et matérielles qui peuvent parfois se traduire par de nombreux morts et blessés et par des dégâts importants, peuvent également se produire à </w:t>
      </w:r>
      <w:r w:rsidR="0017420A">
        <w:rPr>
          <w:rFonts w:ascii="TimesNewRomanPSMT" w:hAnsi="TimesNewRomanPSMT"/>
          <w:color w:val="000000"/>
          <w:szCs w:val="24"/>
        </w:rPr>
        <w:t>Oudrenne</w:t>
      </w:r>
      <w:r>
        <w:rPr>
          <w:rFonts w:ascii="TimesNewRomanPSMT" w:hAnsi="TimesNewRomanPSMT"/>
          <w:color w:val="000000"/>
          <w:szCs w:val="24"/>
        </w:rPr>
        <w:t xml:space="preserve"> ; aussi il est de notre devoir d’anticiper ces situations afin de les éviter ou quand de tels évènements se produisent, pour y faire face dans les meilleures conditions.</w:t>
      </w:r>
      <w:r>
        <w:rPr>
          <w:rFonts w:ascii="TimesNewRomanPSMT" w:hAnsi="TimesNewRomanPSMT"/>
          <w:color w:val="000000"/>
        </w:rPr>
        <w:br/>
      </w:r>
      <w:r>
        <w:rPr>
          <w:rFonts w:ascii="TimesNewRomanPSMT" w:hAnsi="TimesNewRomanPSMT"/>
          <w:color w:val="000000"/>
          <w:szCs w:val="24"/>
        </w:rPr>
        <w:t>L’article L125-2 du code de l’Environnement stipule : « le citoyen a le droit à l’information sur les risques qu’il encourt et sur les mesures de sauvegarde pour s’en protéger » ; aussi nous avons édité le présent Document d’Information Communal sur les Risques Majeurs (DICRIM) qui est consultable en Mairie et qui apporte les renseignements les plus</w:t>
      </w:r>
      <w:r>
        <w:rPr>
          <w:rFonts w:ascii="TimesNewRomanPSMT" w:hAnsi="TimesNewRomanPSMT"/>
          <w:color w:val="000000"/>
        </w:rPr>
        <w:br/>
      </w:r>
      <w:r>
        <w:rPr>
          <w:rFonts w:ascii="TimesNewRomanPSMT" w:hAnsi="TimesNewRomanPSMT"/>
          <w:color w:val="000000"/>
          <w:szCs w:val="24"/>
        </w:rPr>
        <w:t>complets pour faire face aux risques.</w:t>
      </w:r>
      <w:r>
        <w:rPr>
          <w:rFonts w:ascii="TimesNewRomanPSMT" w:hAnsi="TimesNewRomanPSMT"/>
          <w:color w:val="000000"/>
        </w:rPr>
        <w:br/>
      </w:r>
      <w:r>
        <w:rPr>
          <w:rFonts w:ascii="TimesNewRomanPSMT" w:hAnsi="TimesNewRomanPSMT"/>
          <w:color w:val="000000"/>
          <w:szCs w:val="24"/>
        </w:rPr>
        <w:t>Pour notre commune, les pouvoirs publics ont recensés les risques majeurs suivants :</w:t>
      </w:r>
      <w:r>
        <w:rPr>
          <w:rFonts w:ascii="TimesNewRomanPS-ItalicMT" w:hAnsi="TimesNewRomanPS-ItalicMT"/>
          <w:i/>
          <w:iCs/>
          <w:color w:val="000000"/>
          <w:szCs w:val="24"/>
        </w:rPr>
        <w:t xml:space="preserve"> risque lié aux transports de matières dangereuses, risque nucléaire et risques particuliers d’engins résiduels de guerre.</w:t>
      </w:r>
      <w:r>
        <w:rPr>
          <w:rFonts w:ascii="TimesNewRomanPS-ItalicMT" w:hAnsi="TimesNewRomanPS-ItalicMT"/>
          <w:i/>
          <w:iCs/>
          <w:color w:val="000000"/>
        </w:rPr>
        <w:br/>
      </w:r>
      <w:r>
        <w:rPr>
          <w:rFonts w:ascii="TimesNewRomanPSMT" w:hAnsi="TimesNewRomanPSMT"/>
          <w:color w:val="000000"/>
          <w:szCs w:val="24"/>
        </w:rPr>
        <w:t>En complément de ce document d’information, la Commune a également élaboré un Plan Communal de Sauvegarde (PCS) dont l’objectif est d’optimiser, au niveau communal, l’organisation des secours en cas d’évènement grave.</w:t>
      </w:r>
    </w:p>
    <w:p w14:paraId="1CD8F395" w14:textId="3768DD0B" w:rsidR="00321DCE" w:rsidRDefault="00321DCE" w:rsidP="009727A9">
      <w:pPr>
        <w:jc w:val="center"/>
        <w:rPr>
          <w:rFonts w:ascii="TimesNewRomanPS-BoldItalicMT" w:hAnsi="TimesNewRomanPS-BoldItalicMT"/>
          <w:b/>
          <w:bCs w:val="0"/>
          <w:i/>
          <w:iCs/>
          <w:color w:val="000000"/>
          <w:szCs w:val="24"/>
        </w:rPr>
      </w:pPr>
      <w:r>
        <w:rPr>
          <w:rFonts w:ascii="TimesNewRomanPSMT" w:hAnsi="TimesNewRomanPSMT"/>
          <w:color w:val="000000"/>
        </w:rPr>
        <w:br/>
      </w:r>
      <w:r>
        <w:rPr>
          <w:rFonts w:ascii="TimesNewRomanPS-BoldItalicMT" w:hAnsi="TimesNewRomanPS-BoldItalicMT"/>
          <w:b/>
          <w:bCs w:val="0"/>
          <w:i/>
          <w:iCs/>
          <w:color w:val="000000"/>
          <w:szCs w:val="24"/>
        </w:rPr>
        <w:t>PREVENIR POUR MIEUX REAGIR</w:t>
      </w:r>
    </w:p>
    <w:p w14:paraId="4A24E6C0" w14:textId="77777777" w:rsidR="00AC7DAF" w:rsidRDefault="00AC7DAF">
      <w:pPr>
        <w:rPr>
          <w:rFonts w:asciiTheme="majorHAnsi" w:eastAsiaTheme="majorEastAsia" w:hAnsiTheme="majorHAnsi" w:cstheme="majorBidi"/>
          <w:spacing w:val="-10"/>
          <w:kern w:val="28"/>
          <w:sz w:val="44"/>
          <w:szCs w:val="44"/>
        </w:rPr>
      </w:pPr>
      <w:r>
        <w:rPr>
          <w:sz w:val="44"/>
          <w:szCs w:val="44"/>
        </w:rPr>
        <w:br w:type="page"/>
      </w:r>
    </w:p>
    <w:p w14:paraId="3669229B" w14:textId="77777777" w:rsidR="00AC7DAF" w:rsidRDefault="00AC7DAF" w:rsidP="00AC7DAF">
      <w:pPr>
        <w:pStyle w:val="Titre1"/>
        <w:pageBreakBefore/>
        <w:tabs>
          <w:tab w:val="left" w:pos="432"/>
        </w:tabs>
      </w:pPr>
      <w:bookmarkStart w:id="0" w:name="_Toc262044667"/>
      <w:r>
        <w:lastRenderedPageBreak/>
        <w:t>PRÉSENTATION DE LA COMMUNE</w:t>
      </w:r>
      <w:bookmarkEnd w:id="0"/>
    </w:p>
    <w:p w14:paraId="7A615DE3" w14:textId="77777777" w:rsidR="00AC7DAF" w:rsidRDefault="00AC7DAF" w:rsidP="00AC7DAF"/>
    <w:p w14:paraId="045BB58B" w14:textId="77777777" w:rsidR="00AC7DAF" w:rsidRDefault="00AC7DAF" w:rsidP="00AC7DAF">
      <w:pPr>
        <w:pStyle w:val="Corpsdetexte"/>
      </w:pPr>
      <w:r>
        <w:t>Mairie d’OUDRENNE</w:t>
      </w:r>
    </w:p>
    <w:p w14:paraId="4D505483" w14:textId="7F9E6FCC" w:rsidR="00AC7DAF" w:rsidRDefault="00AC7DAF" w:rsidP="00AC7DAF">
      <w:pPr>
        <w:pStyle w:val="Corpsdetexte"/>
      </w:pPr>
      <w:r>
        <w:rPr>
          <w:noProof/>
        </w:rPr>
        <w:drawing>
          <wp:anchor distT="0" distB="0" distL="114300" distR="114300" simplePos="0" relativeHeight="251668480" behindDoc="1" locked="0" layoutInCell="1" allowOverlap="1" wp14:anchorId="04B532C3" wp14:editId="76F93651">
            <wp:simplePos x="0" y="0"/>
            <wp:positionH relativeFrom="column">
              <wp:posOffset>4639310</wp:posOffset>
            </wp:positionH>
            <wp:positionV relativeFrom="paragraph">
              <wp:posOffset>177165</wp:posOffset>
            </wp:positionV>
            <wp:extent cx="3392170" cy="2277110"/>
            <wp:effectExtent l="0" t="0" r="0" b="8890"/>
            <wp:wrapTight wrapText="bothSides">
              <wp:wrapPolygon edited="0">
                <wp:start x="0" y="0"/>
                <wp:lineTo x="0" y="21504"/>
                <wp:lineTo x="21471" y="21504"/>
                <wp:lineTo x="21471" y="0"/>
                <wp:lineTo x="0" y="0"/>
              </wp:wrapPolygon>
            </wp:wrapTight>
            <wp:docPr id="2017171884" name="Image 1" descr="Une image contenant plein air, herbe, zone rurale,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171884" name="Image 1" descr="Une image contenant plein air, herbe, zone rurale, arbr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2170" cy="2277110"/>
                    </a:xfrm>
                    <a:prstGeom prst="rect">
                      <a:avLst/>
                    </a:prstGeom>
                    <a:noFill/>
                  </pic:spPr>
                </pic:pic>
              </a:graphicData>
            </a:graphic>
            <wp14:sizeRelH relativeFrom="page">
              <wp14:pctWidth>0</wp14:pctWidth>
            </wp14:sizeRelH>
            <wp14:sizeRelV relativeFrom="page">
              <wp14:pctHeight>0</wp14:pctHeight>
            </wp14:sizeRelV>
          </wp:anchor>
        </w:drawing>
      </w:r>
      <w:r>
        <w:t xml:space="preserve">1, Place de la Mairie </w:t>
      </w:r>
    </w:p>
    <w:p w14:paraId="1DC6F637" w14:textId="77777777" w:rsidR="00AC7DAF" w:rsidRDefault="00AC7DAF" w:rsidP="00AC7DAF">
      <w:pPr>
        <w:pStyle w:val="Corpsdetexte"/>
      </w:pPr>
      <w:r>
        <w:t>57970 OUDRENNE</w:t>
      </w:r>
    </w:p>
    <w:p w14:paraId="74E06089" w14:textId="77777777" w:rsidR="00AC7DAF" w:rsidRDefault="00AC7DAF" w:rsidP="00AC7DAF">
      <w:pPr>
        <w:pStyle w:val="Corpsdetexte"/>
        <w:rPr>
          <w:i/>
          <w:iCs/>
          <w:sz w:val="20"/>
          <w:szCs w:val="20"/>
        </w:rPr>
      </w:pPr>
      <w:r>
        <w:t>Tél : 03 82 50 10 34</w:t>
      </w:r>
    </w:p>
    <w:p w14:paraId="5EE46FB0" w14:textId="77777777" w:rsidR="00AC7DAF" w:rsidRDefault="00AC7DAF" w:rsidP="00AC7DAF">
      <w:pPr>
        <w:rPr>
          <w:sz w:val="20"/>
          <w:szCs w:val="20"/>
        </w:rPr>
      </w:pPr>
    </w:p>
    <w:p w14:paraId="7C9D9FF4" w14:textId="2EBD71D4" w:rsidR="00AC7DAF" w:rsidRPr="00C47355" w:rsidRDefault="00AC7DAF" w:rsidP="00AC7DAF">
      <w:pPr>
        <w:rPr>
          <w:i/>
          <w:iCs/>
        </w:rPr>
      </w:pPr>
      <w:r w:rsidRPr="00C47355">
        <w:rPr>
          <w:i/>
          <w:iCs/>
        </w:rPr>
        <w:t>Région Lorraine</w:t>
      </w:r>
    </w:p>
    <w:p w14:paraId="3059E448" w14:textId="77C28513" w:rsidR="00AC7DAF" w:rsidRPr="00C47355" w:rsidRDefault="00AC7DAF" w:rsidP="00AC7DAF">
      <w:pPr>
        <w:rPr>
          <w:i/>
          <w:iCs/>
        </w:rPr>
      </w:pPr>
      <w:r w:rsidRPr="00C47355">
        <w:rPr>
          <w:i/>
          <w:iCs/>
        </w:rPr>
        <w:t>Département Moselle</w:t>
      </w:r>
    </w:p>
    <w:p w14:paraId="625C8068" w14:textId="7C78113A" w:rsidR="00AC7DAF" w:rsidRPr="00C47355" w:rsidRDefault="00AC7DAF" w:rsidP="00AC7DAF">
      <w:pPr>
        <w:rPr>
          <w:i/>
          <w:iCs/>
        </w:rPr>
      </w:pPr>
      <w:r w:rsidRPr="00C47355">
        <w:rPr>
          <w:i/>
          <w:iCs/>
        </w:rPr>
        <w:t>Arrondissement Thionville-Est</w:t>
      </w:r>
    </w:p>
    <w:p w14:paraId="32FC4DF6" w14:textId="351A1752" w:rsidR="00AC7DAF" w:rsidRPr="00C47355" w:rsidRDefault="00AC7DAF" w:rsidP="00AC7DAF">
      <w:pPr>
        <w:rPr>
          <w:i/>
          <w:iCs/>
        </w:rPr>
      </w:pPr>
      <w:r w:rsidRPr="00C47355">
        <w:rPr>
          <w:i/>
          <w:iCs/>
        </w:rPr>
        <w:t>Canton Metzervisse</w:t>
      </w:r>
    </w:p>
    <w:p w14:paraId="19268222" w14:textId="2F344F7A" w:rsidR="00AC7DAF" w:rsidRPr="00C47355" w:rsidRDefault="00AC7DAF" w:rsidP="00AC7DAF">
      <w:pPr>
        <w:rPr>
          <w:i/>
          <w:iCs/>
        </w:rPr>
      </w:pPr>
      <w:r w:rsidRPr="00C47355">
        <w:rPr>
          <w:i/>
          <w:iCs/>
        </w:rPr>
        <w:t>Code Insee</w:t>
      </w:r>
      <w:r>
        <w:rPr>
          <w:i/>
          <w:iCs/>
        </w:rPr>
        <w:t xml:space="preserve"> : </w:t>
      </w:r>
      <w:r w:rsidRPr="00C47355">
        <w:rPr>
          <w:i/>
          <w:iCs/>
        </w:rPr>
        <w:t>57531</w:t>
      </w:r>
    </w:p>
    <w:p w14:paraId="411DBAA0" w14:textId="3D559A5A" w:rsidR="00AC7DAF" w:rsidRPr="00C47355" w:rsidRDefault="00AC7DAF" w:rsidP="00AC7DAF">
      <w:pPr>
        <w:rPr>
          <w:i/>
          <w:iCs/>
        </w:rPr>
      </w:pPr>
      <w:r w:rsidRPr="00C47355">
        <w:rPr>
          <w:i/>
          <w:iCs/>
        </w:rPr>
        <w:t>Code postal</w:t>
      </w:r>
      <w:r>
        <w:rPr>
          <w:i/>
          <w:iCs/>
        </w:rPr>
        <w:t xml:space="preserve"> : </w:t>
      </w:r>
      <w:r w:rsidRPr="00C47355">
        <w:rPr>
          <w:i/>
          <w:iCs/>
        </w:rPr>
        <w:t>57970</w:t>
      </w:r>
    </w:p>
    <w:p w14:paraId="485C7D17" w14:textId="44AFFCEA" w:rsidR="00AC7DAF" w:rsidRPr="00C47355" w:rsidRDefault="00AC7DAF" w:rsidP="00AC7DAF">
      <w:pPr>
        <w:rPr>
          <w:i/>
          <w:iCs/>
        </w:rPr>
      </w:pPr>
      <w:r w:rsidRPr="00C47355">
        <w:rPr>
          <w:i/>
          <w:iCs/>
        </w:rPr>
        <w:t>Mair</w:t>
      </w:r>
      <w:r>
        <w:rPr>
          <w:i/>
          <w:iCs/>
        </w:rPr>
        <w:t>e : Bernard GUIRKINGER</w:t>
      </w:r>
      <w:r w:rsidRPr="00C47355">
        <w:rPr>
          <w:i/>
          <w:iCs/>
        </w:rPr>
        <w:t>G</w:t>
      </w:r>
    </w:p>
    <w:p w14:paraId="38A4C006" w14:textId="4F44BFAB" w:rsidR="00AC7DAF" w:rsidRPr="00C47355" w:rsidRDefault="00AC7DAF" w:rsidP="00AC7DAF">
      <w:pPr>
        <w:rPr>
          <w:i/>
          <w:iCs/>
        </w:rPr>
      </w:pPr>
      <w:r w:rsidRPr="00C47355">
        <w:rPr>
          <w:i/>
          <w:iCs/>
        </w:rPr>
        <w:t>Intercommunalité</w:t>
      </w:r>
      <w:r>
        <w:rPr>
          <w:i/>
          <w:iCs/>
        </w:rPr>
        <w:t> :</w:t>
      </w:r>
      <w:r w:rsidRPr="00C47355">
        <w:rPr>
          <w:i/>
          <w:iCs/>
        </w:rPr>
        <w:tab/>
        <w:t>Communauté de communes de l'Arc mosellan</w:t>
      </w:r>
    </w:p>
    <w:p w14:paraId="54C98FEF" w14:textId="52290967" w:rsidR="00AC7DAF" w:rsidRPr="00AC7DAF" w:rsidRDefault="00AC7DAF" w:rsidP="00AC7DAF">
      <w:pPr>
        <w:rPr>
          <w:i/>
          <w:iCs/>
          <w:lang w:val="it-IT"/>
        </w:rPr>
      </w:pPr>
      <w:r w:rsidRPr="00AC7DAF">
        <w:rPr>
          <w:i/>
          <w:iCs/>
          <w:lang w:val="it-IT"/>
        </w:rPr>
        <w:t>Altitude</w:t>
      </w:r>
      <w:r>
        <w:rPr>
          <w:i/>
          <w:iCs/>
          <w:lang w:val="it-IT"/>
        </w:rPr>
        <w:t xml:space="preserve"> : </w:t>
      </w:r>
      <w:r w:rsidRPr="00AC7DAF">
        <w:rPr>
          <w:i/>
          <w:iCs/>
          <w:lang w:val="it-IT"/>
        </w:rPr>
        <w:t>167 m (mini) – 310 m (maxi)</w:t>
      </w:r>
    </w:p>
    <w:p w14:paraId="4AE96621" w14:textId="1B7842D4" w:rsidR="00AC7DAF" w:rsidRPr="00C47355" w:rsidRDefault="00AC7DAF" w:rsidP="00AC7DAF">
      <w:pPr>
        <w:rPr>
          <w:i/>
          <w:iCs/>
        </w:rPr>
      </w:pPr>
      <w:r w:rsidRPr="00C47355">
        <w:rPr>
          <w:i/>
          <w:iCs/>
        </w:rPr>
        <w:t>Superficie</w:t>
      </w:r>
      <w:r>
        <w:rPr>
          <w:i/>
          <w:iCs/>
        </w:rPr>
        <w:t xml:space="preserve"> : </w:t>
      </w:r>
      <w:r w:rsidRPr="00C47355">
        <w:rPr>
          <w:i/>
          <w:iCs/>
        </w:rPr>
        <w:t>20,38 km²</w:t>
      </w:r>
    </w:p>
    <w:p w14:paraId="53624883" w14:textId="0FD42739" w:rsidR="00AC7DAF" w:rsidRPr="00C47355" w:rsidRDefault="00AC7DAF" w:rsidP="00AC7DAF">
      <w:pPr>
        <w:rPr>
          <w:i/>
          <w:iCs/>
        </w:rPr>
      </w:pPr>
      <w:r w:rsidRPr="00C47355">
        <w:rPr>
          <w:i/>
          <w:iCs/>
        </w:rPr>
        <w:t>Population</w:t>
      </w:r>
      <w:r>
        <w:rPr>
          <w:i/>
          <w:iCs/>
        </w:rPr>
        <w:t xml:space="preserve"> : </w:t>
      </w:r>
      <w:r w:rsidRPr="00C47355">
        <w:rPr>
          <w:i/>
          <w:iCs/>
        </w:rPr>
        <w:t>7</w:t>
      </w:r>
      <w:r>
        <w:rPr>
          <w:i/>
          <w:iCs/>
        </w:rPr>
        <w:t>50</w:t>
      </w:r>
      <w:r w:rsidRPr="00C47355">
        <w:rPr>
          <w:i/>
          <w:iCs/>
        </w:rPr>
        <w:t xml:space="preserve"> hab.</w:t>
      </w:r>
    </w:p>
    <w:p w14:paraId="063113A3" w14:textId="514F9BB1" w:rsidR="00AC7DAF" w:rsidRDefault="00AC7DAF" w:rsidP="00AC7DAF">
      <w:pPr>
        <w:rPr>
          <w:i/>
          <w:iCs/>
        </w:rPr>
      </w:pPr>
      <w:r w:rsidRPr="00C47355">
        <w:rPr>
          <w:i/>
          <w:iCs/>
        </w:rPr>
        <w:t>Densité</w:t>
      </w:r>
      <w:r>
        <w:rPr>
          <w:i/>
          <w:iCs/>
        </w:rPr>
        <w:t xml:space="preserve"> : </w:t>
      </w:r>
      <w:r w:rsidRPr="00C47355">
        <w:rPr>
          <w:i/>
          <w:iCs/>
        </w:rPr>
        <w:t>3</w:t>
      </w:r>
      <w:r>
        <w:rPr>
          <w:i/>
          <w:iCs/>
        </w:rPr>
        <w:t>7</w:t>
      </w:r>
      <w:r w:rsidRPr="00C47355">
        <w:rPr>
          <w:i/>
          <w:iCs/>
        </w:rPr>
        <w:t xml:space="preserve"> hab./km²</w:t>
      </w:r>
    </w:p>
    <w:p w14:paraId="7CDC2AA8" w14:textId="2C1C0628" w:rsidR="003F6EAC" w:rsidRDefault="003F6EAC" w:rsidP="00153BEE">
      <w:pPr>
        <w:pStyle w:val="Titre"/>
        <w:jc w:val="center"/>
        <w:rPr>
          <w:sz w:val="44"/>
          <w:szCs w:val="44"/>
        </w:rPr>
      </w:pPr>
      <w:r>
        <w:rPr>
          <w:sz w:val="44"/>
          <w:szCs w:val="44"/>
        </w:rPr>
        <w:br w:type="page"/>
      </w:r>
    </w:p>
    <w:p w14:paraId="108B8FF4" w14:textId="15234863" w:rsidR="0090336E" w:rsidRPr="00010ABE" w:rsidRDefault="00153BEE" w:rsidP="00153BEE">
      <w:pPr>
        <w:pStyle w:val="Titre"/>
        <w:jc w:val="center"/>
        <w:rPr>
          <w:sz w:val="44"/>
          <w:szCs w:val="44"/>
        </w:rPr>
      </w:pPr>
      <w:r w:rsidRPr="00010ABE">
        <w:rPr>
          <w:sz w:val="44"/>
          <w:szCs w:val="44"/>
        </w:rPr>
        <w:lastRenderedPageBreak/>
        <w:t xml:space="preserve">Risques majeurs concernant </w:t>
      </w:r>
      <w:r w:rsidR="00FB6744">
        <w:rPr>
          <w:sz w:val="44"/>
          <w:szCs w:val="44"/>
        </w:rPr>
        <w:t>Oudrenne</w:t>
      </w:r>
    </w:p>
    <w:p w14:paraId="0451DEC5" w14:textId="1AFA8140" w:rsidR="0090336E" w:rsidRDefault="0090336E" w:rsidP="001250AB"/>
    <w:p w14:paraId="16EAD05E" w14:textId="77777777" w:rsidR="00010ABE" w:rsidRDefault="00010ABE" w:rsidP="00010ABE">
      <w:pPr>
        <w:jc w:val="center"/>
      </w:pPr>
    </w:p>
    <w:p w14:paraId="796C2C3B" w14:textId="77777777" w:rsidR="00010ABE" w:rsidRDefault="00010ABE" w:rsidP="00010ABE">
      <w:pPr>
        <w:jc w:val="center"/>
      </w:pPr>
    </w:p>
    <w:p w14:paraId="35E1CBF7" w14:textId="77777777" w:rsidR="00010ABE" w:rsidRDefault="00010ABE" w:rsidP="00010ABE">
      <w:pPr>
        <w:jc w:val="center"/>
      </w:pPr>
    </w:p>
    <w:p w14:paraId="3F448226" w14:textId="106D7BE6" w:rsidR="00044F29" w:rsidRDefault="00010ABE" w:rsidP="00010ABE">
      <w:pPr>
        <w:pStyle w:val="Paragraphedeliste"/>
        <w:numPr>
          <w:ilvl w:val="0"/>
          <w:numId w:val="1"/>
        </w:numPr>
      </w:pPr>
      <w:r>
        <w:rPr>
          <w:noProof/>
        </w:rPr>
        <mc:AlternateContent>
          <mc:Choice Requires="wps">
            <w:drawing>
              <wp:anchor distT="0" distB="0" distL="114300" distR="114300" simplePos="0" relativeHeight="251656192" behindDoc="0" locked="0" layoutInCell="1" allowOverlap="1" wp14:anchorId="6A4A62BC" wp14:editId="2FE604E4">
                <wp:simplePos x="0" y="0"/>
                <wp:positionH relativeFrom="column">
                  <wp:posOffset>1538605</wp:posOffset>
                </wp:positionH>
                <wp:positionV relativeFrom="page">
                  <wp:posOffset>1609725</wp:posOffset>
                </wp:positionV>
                <wp:extent cx="2672715" cy="676275"/>
                <wp:effectExtent l="0" t="0" r="0" b="9525"/>
                <wp:wrapNone/>
                <wp:docPr id="16" name="Zone de texte 16"/>
                <wp:cNvGraphicFramePr/>
                <a:graphic xmlns:a="http://schemas.openxmlformats.org/drawingml/2006/main">
                  <a:graphicData uri="http://schemas.microsoft.com/office/word/2010/wordprocessingShape">
                    <wps:wsp>
                      <wps:cNvSpPr txBox="1"/>
                      <wps:spPr>
                        <a:xfrm>
                          <a:off x="0" y="0"/>
                          <a:ext cx="2672715" cy="676275"/>
                        </a:xfrm>
                        <a:prstGeom prst="rect">
                          <a:avLst/>
                        </a:prstGeom>
                        <a:noFill/>
                        <a:ln>
                          <a:noFill/>
                        </a:ln>
                      </wps:spPr>
                      <wps:txbx>
                        <w:txbxContent>
                          <w:p w14:paraId="3967B449" w14:textId="6A5D6EB1" w:rsidR="00010ABE" w:rsidRPr="00010ABE" w:rsidRDefault="00010ABE" w:rsidP="00010ABE">
                            <w:pPr>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SOMMAIRE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A4A62BC" id="_x0000_t202" coordsize="21600,21600" o:spt="202" path="m,l,21600r21600,l21600,xe">
                <v:stroke joinstyle="miter"/>
                <v:path gradientshapeok="t" o:connecttype="rect"/>
              </v:shapetype>
              <v:shape id="Zone de texte 16" o:spid="_x0000_s1026" type="#_x0000_t202" style="position:absolute;left:0;text-align:left;margin-left:121.15pt;margin-top:126.75pt;width:210.45pt;height:53.25pt;z-index:251656192;visibility:visible;mso-wrap-style:non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" filled="f" stroked="f">
                <v:textbox>
                  <w:txbxContent>
                    <w:p w14:paraId="3967B449" w14:textId="6A5D6EB1" w:rsidR="00010ABE" w:rsidRPr="00010ABE" w:rsidRDefault="00010ABE" w:rsidP="00010ABE">
                      <w:pPr>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SOMMAIRE</w:t>
                      </w:r>
                    </w:p>
                  </w:txbxContent>
                </v:textbox>
                <w10:wrap anchory="page"/>
              </v:shape>
            </w:pict>
          </mc:Fallback>
        </mc:AlternateContent>
      </w:r>
      <w:r w:rsidR="00144FF6">
        <w:t>Un risque majeur, c’est quoi ?</w:t>
      </w:r>
    </w:p>
    <w:p w14:paraId="5336CEF1" w14:textId="77777777" w:rsidR="00675E4A" w:rsidRDefault="00675E4A" w:rsidP="00675E4A">
      <w:pPr>
        <w:pStyle w:val="Paragraphedeliste"/>
      </w:pPr>
    </w:p>
    <w:p w14:paraId="4F7CE005" w14:textId="78ADC9B7" w:rsidR="00144FF6" w:rsidRDefault="00144FF6" w:rsidP="00010ABE">
      <w:pPr>
        <w:pStyle w:val="Paragraphedeliste"/>
        <w:numPr>
          <w:ilvl w:val="0"/>
          <w:numId w:val="1"/>
        </w:numPr>
      </w:pPr>
      <w:r>
        <w:t xml:space="preserve">En cas d’alerte, comment </w:t>
      </w:r>
      <w:r w:rsidR="00294F6D">
        <w:t>dois-je</w:t>
      </w:r>
      <w:r>
        <w:t xml:space="preserve"> réagir</w:t>
      </w:r>
    </w:p>
    <w:p w14:paraId="27D0CF26" w14:textId="77777777" w:rsidR="00AE06C9" w:rsidRDefault="00AE06C9" w:rsidP="00AE06C9">
      <w:pPr>
        <w:pStyle w:val="Paragraphedeliste"/>
      </w:pPr>
    </w:p>
    <w:p w14:paraId="619B8F2E" w14:textId="277641EA" w:rsidR="00AE06C9" w:rsidRDefault="00AE06C9" w:rsidP="00010ABE">
      <w:pPr>
        <w:pStyle w:val="Paragraphedeliste"/>
        <w:numPr>
          <w:ilvl w:val="0"/>
          <w:numId w:val="1"/>
        </w:numPr>
      </w:pPr>
      <w:r>
        <w:t>PPMS</w:t>
      </w:r>
      <w:r w:rsidR="00E57957">
        <w:t xml:space="preserve"> : </w:t>
      </w:r>
      <w:r w:rsidR="002F1250">
        <w:t>P</w:t>
      </w:r>
      <w:r w:rsidR="00E57957">
        <w:t xml:space="preserve">lan </w:t>
      </w:r>
      <w:r w:rsidR="002F1250">
        <w:t>P</w:t>
      </w:r>
      <w:r w:rsidR="00E57957">
        <w:t xml:space="preserve">articulier de </w:t>
      </w:r>
      <w:r w:rsidR="002F1250">
        <w:t>M</w:t>
      </w:r>
      <w:r w:rsidR="00E57957">
        <w:t xml:space="preserve">ise en </w:t>
      </w:r>
      <w:r w:rsidR="002F1250">
        <w:t>S</w:t>
      </w:r>
      <w:r w:rsidR="00E57957">
        <w:t>ureté des écoles</w:t>
      </w:r>
    </w:p>
    <w:p w14:paraId="7D0F5FD2" w14:textId="77777777" w:rsidR="00675E4A" w:rsidRDefault="00675E4A" w:rsidP="00675E4A">
      <w:pPr>
        <w:pStyle w:val="Paragraphedeliste"/>
      </w:pPr>
    </w:p>
    <w:p w14:paraId="6392B5E5" w14:textId="5F17D170" w:rsidR="00CB7AD7" w:rsidRDefault="00CB7AD7" w:rsidP="00010ABE">
      <w:pPr>
        <w:pStyle w:val="Paragraphedeliste"/>
        <w:numPr>
          <w:ilvl w:val="0"/>
          <w:numId w:val="1"/>
        </w:numPr>
      </w:pPr>
      <w:r>
        <w:t>Les risques qui concernent la commune</w:t>
      </w:r>
    </w:p>
    <w:p w14:paraId="5CAA5E3A" w14:textId="38D93859" w:rsidR="00144FF6" w:rsidRDefault="00A24948" w:rsidP="00CB7AD7">
      <w:pPr>
        <w:pStyle w:val="Paragraphedeliste"/>
        <w:numPr>
          <w:ilvl w:val="1"/>
          <w:numId w:val="1"/>
        </w:numPr>
      </w:pPr>
      <w:r>
        <w:t>Alertes météorologiques</w:t>
      </w:r>
    </w:p>
    <w:p w14:paraId="6EFE791D" w14:textId="6FB40BBB" w:rsidR="00144FF6" w:rsidRDefault="000F5DB2" w:rsidP="00604FE5">
      <w:pPr>
        <w:pStyle w:val="Paragraphedeliste"/>
        <w:numPr>
          <w:ilvl w:val="1"/>
          <w:numId w:val="1"/>
        </w:numPr>
      </w:pPr>
      <w:r>
        <w:t>Co</w:t>
      </w:r>
      <w:r w:rsidR="00CB7AD7">
        <w:t>n</w:t>
      </w:r>
      <w:r>
        <w:t>signes de sécurité</w:t>
      </w:r>
    </w:p>
    <w:p w14:paraId="6CBA41DE" w14:textId="3E51F088" w:rsidR="00144FF6" w:rsidRDefault="00604FE5" w:rsidP="00604FE5">
      <w:pPr>
        <w:pStyle w:val="Paragraphedeliste"/>
        <w:numPr>
          <w:ilvl w:val="2"/>
          <w:numId w:val="1"/>
        </w:numPr>
      </w:pPr>
      <w:r>
        <w:t>Tempêtes, fortes pluies, orages</w:t>
      </w:r>
    </w:p>
    <w:p w14:paraId="774C6045" w14:textId="0E9ED9AF" w:rsidR="008D33EF" w:rsidRDefault="00604FE5" w:rsidP="00604FE5">
      <w:pPr>
        <w:pStyle w:val="Paragraphedeliste"/>
        <w:numPr>
          <w:ilvl w:val="2"/>
          <w:numId w:val="1"/>
        </w:numPr>
      </w:pPr>
      <w:r>
        <w:t>C</w:t>
      </w:r>
      <w:r w:rsidR="008D33EF">
        <w:t>anicule</w:t>
      </w:r>
      <w:r w:rsidR="00F0468A">
        <w:t>, risque vague de chaleur</w:t>
      </w:r>
    </w:p>
    <w:p w14:paraId="260FB118" w14:textId="2A42E829" w:rsidR="008D33EF" w:rsidRDefault="00604FE5" w:rsidP="00604FE5">
      <w:pPr>
        <w:pStyle w:val="Paragraphedeliste"/>
        <w:numPr>
          <w:ilvl w:val="2"/>
          <w:numId w:val="1"/>
        </w:numPr>
      </w:pPr>
      <w:r>
        <w:t>G</w:t>
      </w:r>
      <w:r w:rsidR="008D33EF">
        <w:t>rand froid</w:t>
      </w:r>
      <w:r>
        <w:t>, chute de neige, verglas</w:t>
      </w:r>
    </w:p>
    <w:p w14:paraId="48C3E03A" w14:textId="7A69C811" w:rsidR="003D0CFC" w:rsidRDefault="003D0CFC" w:rsidP="003D0CFC">
      <w:pPr>
        <w:pStyle w:val="Paragraphedeliste"/>
        <w:numPr>
          <w:ilvl w:val="1"/>
          <w:numId w:val="1"/>
        </w:numPr>
      </w:pPr>
      <w:r>
        <w:t>Inondations</w:t>
      </w:r>
    </w:p>
    <w:p w14:paraId="63D1288A" w14:textId="77777777" w:rsidR="00675E4A" w:rsidRDefault="00675E4A" w:rsidP="00675E4A">
      <w:pPr>
        <w:pStyle w:val="Paragraphedeliste"/>
        <w:ind w:left="2160"/>
      </w:pPr>
    </w:p>
    <w:p w14:paraId="4FAAB2D3" w14:textId="72C937FD" w:rsidR="00144FF6" w:rsidRDefault="0056682E" w:rsidP="00675E4A">
      <w:pPr>
        <w:pStyle w:val="Paragraphedeliste"/>
        <w:numPr>
          <w:ilvl w:val="1"/>
          <w:numId w:val="1"/>
        </w:numPr>
      </w:pPr>
      <w:r>
        <w:t>Retrait</w:t>
      </w:r>
      <w:r w:rsidR="00B31014">
        <w:t>, gonflements des sols argileux</w:t>
      </w:r>
    </w:p>
    <w:p w14:paraId="53423512" w14:textId="77777777" w:rsidR="005749CC" w:rsidRDefault="005749CC" w:rsidP="005749CC">
      <w:pPr>
        <w:pStyle w:val="Paragraphedeliste"/>
        <w:ind w:left="1440"/>
      </w:pPr>
    </w:p>
    <w:p w14:paraId="16119A6B" w14:textId="3E3AE27B" w:rsidR="00282AD8" w:rsidRDefault="00341241" w:rsidP="00675E4A">
      <w:pPr>
        <w:pStyle w:val="Paragraphedeliste"/>
        <w:numPr>
          <w:ilvl w:val="1"/>
          <w:numId w:val="1"/>
        </w:numPr>
      </w:pPr>
      <w:r>
        <w:t>M</w:t>
      </w:r>
      <w:r w:rsidR="003D0CFC">
        <w:t>ouvements de terrain</w:t>
      </w:r>
      <w:r w:rsidR="000D3F9A">
        <w:t xml:space="preserve"> : </w:t>
      </w:r>
      <w:r w:rsidR="00282AD8">
        <w:t>Cavités</w:t>
      </w:r>
      <w:r w:rsidR="00CD7822">
        <w:t xml:space="preserve"> et carrières</w:t>
      </w:r>
      <w:r w:rsidR="00282AD8">
        <w:t xml:space="preserve"> souterraines</w:t>
      </w:r>
    </w:p>
    <w:p w14:paraId="50A215D7" w14:textId="77777777" w:rsidR="006C6F1C" w:rsidRDefault="006C6F1C" w:rsidP="006C6F1C">
      <w:pPr>
        <w:pStyle w:val="Paragraphedeliste"/>
      </w:pPr>
    </w:p>
    <w:p w14:paraId="0574104D" w14:textId="7B8F532F" w:rsidR="006C6F1C" w:rsidRDefault="00341241" w:rsidP="00675E4A">
      <w:pPr>
        <w:pStyle w:val="Paragraphedeliste"/>
        <w:numPr>
          <w:ilvl w:val="1"/>
          <w:numId w:val="1"/>
        </w:numPr>
      </w:pPr>
      <w:r>
        <w:t>T</w:t>
      </w:r>
      <w:r w:rsidR="00AA79F1">
        <w:t xml:space="preserve">ransport de </w:t>
      </w:r>
      <w:r>
        <w:t>M</w:t>
      </w:r>
      <w:r w:rsidR="00AA79F1">
        <w:t xml:space="preserve">atière </w:t>
      </w:r>
      <w:r>
        <w:t>D</w:t>
      </w:r>
      <w:r w:rsidR="00AA79F1">
        <w:t>angereuse</w:t>
      </w:r>
    </w:p>
    <w:p w14:paraId="3FBB741D" w14:textId="77777777" w:rsidR="00675E4A" w:rsidRDefault="00675E4A" w:rsidP="00675E4A">
      <w:pPr>
        <w:pStyle w:val="Paragraphedeliste"/>
      </w:pPr>
    </w:p>
    <w:p w14:paraId="4BB1461D" w14:textId="43E2BA3E" w:rsidR="008D33EF" w:rsidRDefault="00341241" w:rsidP="00675E4A">
      <w:pPr>
        <w:pStyle w:val="Paragraphedeliste"/>
        <w:numPr>
          <w:ilvl w:val="1"/>
          <w:numId w:val="1"/>
        </w:numPr>
      </w:pPr>
      <w:r>
        <w:t>R</w:t>
      </w:r>
      <w:r w:rsidR="008D33EF">
        <w:t>isque nucléaire</w:t>
      </w:r>
    </w:p>
    <w:p w14:paraId="3B7261E7" w14:textId="1A6A6995" w:rsidR="00837424" w:rsidRDefault="00837424" w:rsidP="00675E4A">
      <w:pPr>
        <w:pStyle w:val="Paragraphedeliste"/>
        <w:numPr>
          <w:ilvl w:val="2"/>
          <w:numId w:val="1"/>
        </w:numPr>
      </w:pPr>
      <w:r>
        <w:t>Disposition d’alerte</w:t>
      </w:r>
    </w:p>
    <w:p w14:paraId="7F6132DC" w14:textId="2F32FFBA" w:rsidR="00BA1551" w:rsidRDefault="00BA1551" w:rsidP="00675E4A">
      <w:pPr>
        <w:pStyle w:val="Paragraphedeliste"/>
        <w:numPr>
          <w:ilvl w:val="2"/>
          <w:numId w:val="1"/>
        </w:numPr>
      </w:pPr>
      <w:r>
        <w:t>Mise à l’abri</w:t>
      </w:r>
    </w:p>
    <w:p w14:paraId="528941A9" w14:textId="4422FADA" w:rsidR="00A04628" w:rsidRDefault="00A04628" w:rsidP="00675E4A">
      <w:pPr>
        <w:pStyle w:val="Paragraphedeliste"/>
        <w:numPr>
          <w:ilvl w:val="2"/>
          <w:numId w:val="1"/>
        </w:numPr>
      </w:pPr>
      <w:r>
        <w:t>Ingestion d’iode stable</w:t>
      </w:r>
    </w:p>
    <w:p w14:paraId="0CFE6726" w14:textId="77777777" w:rsidR="00675E4A" w:rsidRDefault="00675E4A" w:rsidP="00675E4A">
      <w:pPr>
        <w:pStyle w:val="Paragraphedeliste"/>
        <w:ind w:left="2160"/>
      </w:pPr>
    </w:p>
    <w:p w14:paraId="61296BEB" w14:textId="187BA67C" w:rsidR="007D72AA" w:rsidRDefault="007D72AA" w:rsidP="00675E4A">
      <w:pPr>
        <w:pStyle w:val="Paragraphedeliste"/>
        <w:numPr>
          <w:ilvl w:val="1"/>
          <w:numId w:val="1"/>
        </w:numPr>
      </w:pPr>
      <w:r w:rsidRPr="007D72AA">
        <w:t xml:space="preserve">Risque de découverte d’engins </w:t>
      </w:r>
      <w:r w:rsidR="00341241">
        <w:t xml:space="preserve">résiduels </w:t>
      </w:r>
      <w:r w:rsidRPr="007D72AA">
        <w:t>de guerre</w:t>
      </w:r>
    </w:p>
    <w:p w14:paraId="5A7850A6" w14:textId="77777777" w:rsidR="00CB5B99" w:rsidRDefault="00CB5B99" w:rsidP="00CB5B99">
      <w:pPr>
        <w:pStyle w:val="Paragraphedeliste"/>
        <w:ind w:left="1440"/>
      </w:pPr>
    </w:p>
    <w:p w14:paraId="128D7B39" w14:textId="00E0B947" w:rsidR="00F71CFF" w:rsidRDefault="00CB5B99" w:rsidP="00775429">
      <w:pPr>
        <w:pStyle w:val="Paragraphedeliste"/>
        <w:numPr>
          <w:ilvl w:val="1"/>
          <w:numId w:val="1"/>
        </w:numPr>
      </w:pPr>
      <w:r>
        <w:t>Risque feux de forêt</w:t>
      </w:r>
    </w:p>
    <w:p w14:paraId="660C5027" w14:textId="016BCBC0" w:rsidR="008D33EF" w:rsidRDefault="008D33EF" w:rsidP="008D33EF"/>
    <w:p w14:paraId="6169607B" w14:textId="1C0968F2" w:rsidR="008D33EF" w:rsidRDefault="008D33EF" w:rsidP="008D33EF"/>
    <w:p w14:paraId="062B7BEB" w14:textId="4D3D9D71" w:rsidR="008D33EF" w:rsidRDefault="008D33EF" w:rsidP="008D33EF"/>
    <w:p w14:paraId="4CFCCB0F" w14:textId="493BB444" w:rsidR="008F518E" w:rsidRDefault="00B70B86" w:rsidP="008F518E">
      <w:r>
        <w:rPr>
          <w:noProof/>
        </w:rPr>
        <mc:AlternateContent>
          <mc:Choice Requires="wps">
            <w:drawing>
              <wp:anchor distT="0" distB="0" distL="114300" distR="114300" simplePos="0" relativeHeight="251659264" behindDoc="0" locked="0" layoutInCell="1" allowOverlap="1" wp14:anchorId="28017091" wp14:editId="2656644A">
                <wp:simplePos x="0" y="0"/>
                <wp:positionH relativeFrom="column">
                  <wp:posOffset>2214880</wp:posOffset>
                </wp:positionH>
                <wp:positionV relativeFrom="paragraph">
                  <wp:posOffset>4767580</wp:posOffset>
                </wp:positionV>
                <wp:extent cx="2495550" cy="190500"/>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2495550" cy="190500"/>
                        </a:xfrm>
                        <a:prstGeom prst="rect">
                          <a:avLst/>
                        </a:prstGeom>
                        <a:solidFill>
                          <a:schemeClr val="lt1"/>
                        </a:solidFill>
                        <a:ln w="6350">
                          <a:noFill/>
                        </a:ln>
                      </wps:spPr>
                      <wps:txbx>
                        <w:txbxContent>
                          <w:p w14:paraId="210372EE" w14:textId="629ED568" w:rsidR="00B70B86" w:rsidRDefault="00B70B86">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017091" id="Zone de texte 19" o:spid="_x0000_s1027" type="#_x0000_t202" style="position:absolute;margin-left:174.4pt;margin-top:375.4pt;width:196.5pt;height: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" fillcolor="white [3201]" stroked="f" strokeweight=".5pt">
                <v:textbox>
                  <w:txbxContent>
                    <w:p w14:paraId="210372EE" w14:textId="629ED568" w:rsidR="00B70B86" w:rsidRDefault="00B70B86">
                      <w:r>
                        <w:t>……..</w:t>
                      </w:r>
                    </w:p>
                  </w:txbxContent>
                </v:textbox>
              </v:shape>
            </w:pict>
          </mc:Fallback>
        </mc:AlternateContent>
      </w:r>
    </w:p>
    <w:p w14:paraId="3CDBB3D4" w14:textId="4F08403C" w:rsidR="006342F7" w:rsidRPr="00A11EDE" w:rsidRDefault="006342F7">
      <w:pPr>
        <w:rPr>
          <w:b/>
          <w:bCs w:val="0"/>
          <w:i/>
          <w:iCs/>
          <w:sz w:val="48"/>
          <w:szCs w:val="48"/>
        </w:rPr>
      </w:pPr>
      <w:r w:rsidRPr="00A11EDE">
        <w:rPr>
          <w:b/>
          <w:bCs w:val="0"/>
          <w:i/>
          <w:iCs/>
          <w:sz w:val="48"/>
          <w:szCs w:val="48"/>
        </w:rPr>
        <w:lastRenderedPageBreak/>
        <w:t xml:space="preserve">Un </w:t>
      </w:r>
      <w:r w:rsidR="00E97F5A" w:rsidRPr="00A11EDE">
        <w:rPr>
          <w:b/>
          <w:bCs w:val="0"/>
          <w:i/>
          <w:iCs/>
          <w:sz w:val="48"/>
          <w:szCs w:val="48"/>
        </w:rPr>
        <w:t>« </w:t>
      </w:r>
      <w:r w:rsidRPr="00A11EDE">
        <w:rPr>
          <w:b/>
          <w:bCs w:val="0"/>
          <w:i/>
          <w:iCs/>
          <w:sz w:val="48"/>
          <w:szCs w:val="48"/>
        </w:rPr>
        <w:t>risque majeur</w:t>
      </w:r>
      <w:r w:rsidR="00E97F5A" w:rsidRPr="00A11EDE">
        <w:rPr>
          <w:b/>
          <w:bCs w:val="0"/>
          <w:i/>
          <w:iCs/>
          <w:sz w:val="48"/>
          <w:szCs w:val="48"/>
        </w:rPr>
        <w:t> » ….</w:t>
      </w:r>
    </w:p>
    <w:p w14:paraId="6E3CE160" w14:textId="77777777" w:rsidR="006342F7" w:rsidRPr="00E97F5A" w:rsidRDefault="006342F7" w:rsidP="00E97F5A">
      <w:pPr>
        <w:ind w:left="4956" w:firstLine="708"/>
        <w:rPr>
          <w:b/>
          <w:bCs w:val="0"/>
          <w:sz w:val="48"/>
          <w:szCs w:val="48"/>
        </w:rPr>
      </w:pPr>
      <w:r w:rsidRPr="00A11EDE">
        <w:rPr>
          <w:b/>
          <w:bCs w:val="0"/>
          <w:i/>
          <w:iCs/>
          <w:sz w:val="48"/>
          <w:szCs w:val="48"/>
        </w:rPr>
        <w:t>… C’est quoi ?</w:t>
      </w:r>
    </w:p>
    <w:p w14:paraId="7F5B524E" w14:textId="35B60F09" w:rsidR="006342F7" w:rsidRDefault="006342F7">
      <w:r>
        <w:rPr>
          <w:noProof/>
        </w:rPr>
        <mc:AlternateContent>
          <mc:Choice Requires="wps">
            <w:drawing>
              <wp:anchor distT="0" distB="0" distL="114300" distR="114300" simplePos="0" relativeHeight="251664384" behindDoc="0" locked="0" layoutInCell="1" allowOverlap="1" wp14:anchorId="246B9EC5" wp14:editId="7E959E97">
                <wp:simplePos x="0" y="0"/>
                <wp:positionH relativeFrom="margin">
                  <wp:align>right</wp:align>
                </wp:positionH>
                <wp:positionV relativeFrom="paragraph">
                  <wp:posOffset>265842</wp:posOffset>
                </wp:positionV>
                <wp:extent cx="5717969" cy="5938"/>
                <wp:effectExtent l="0" t="19050" r="54610" b="51435"/>
                <wp:wrapNone/>
                <wp:docPr id="703012591" name="Connecteur droit 1"/>
                <wp:cNvGraphicFramePr/>
                <a:graphic xmlns:a="http://schemas.openxmlformats.org/drawingml/2006/main">
                  <a:graphicData uri="http://schemas.microsoft.com/office/word/2010/wordprocessingShape">
                    <wps:wsp>
                      <wps:cNvCnPr/>
                      <wps:spPr>
                        <a:xfrm flipV="1">
                          <a:off x="0" y="0"/>
                          <a:ext cx="5717969" cy="5938"/>
                        </a:xfrm>
                        <a:prstGeom prst="line">
                          <a:avLst/>
                        </a:prstGeom>
                        <a:ln w="635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1DCD115" id="Connecteur droit 1" o:spid="_x0000_s1026" style="position:absolute;flip:y;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05pt,20.95pt" to="849.3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" strokecolor="#4579b8 [3044]" strokeweight="5pt">
                <w10:wrap anchorx="margin"/>
              </v:line>
            </w:pict>
          </mc:Fallback>
        </mc:AlternateContent>
      </w:r>
    </w:p>
    <w:p w14:paraId="2DABCF45" w14:textId="64B9D399" w:rsidR="006342F7" w:rsidRDefault="006342F7">
      <w:r>
        <w:rPr>
          <w:noProof/>
        </w:rPr>
        <mc:AlternateContent>
          <mc:Choice Requires="wps">
            <w:drawing>
              <wp:anchor distT="0" distB="0" distL="114300" distR="114300" simplePos="0" relativeHeight="251666432" behindDoc="0" locked="0" layoutInCell="1" allowOverlap="1" wp14:anchorId="03DCE1DA" wp14:editId="59E4645A">
                <wp:simplePos x="0" y="0"/>
                <wp:positionH relativeFrom="margin">
                  <wp:align>left</wp:align>
                </wp:positionH>
                <wp:positionV relativeFrom="paragraph">
                  <wp:posOffset>477388</wp:posOffset>
                </wp:positionV>
                <wp:extent cx="5717969" cy="5938"/>
                <wp:effectExtent l="0" t="19050" r="54610" b="51435"/>
                <wp:wrapNone/>
                <wp:docPr id="1318482258" name="Connecteur droit 1"/>
                <wp:cNvGraphicFramePr/>
                <a:graphic xmlns:a="http://schemas.openxmlformats.org/drawingml/2006/main">
                  <a:graphicData uri="http://schemas.microsoft.com/office/word/2010/wordprocessingShape">
                    <wps:wsp>
                      <wps:cNvCnPr/>
                      <wps:spPr>
                        <a:xfrm flipV="1">
                          <a:off x="0" y="0"/>
                          <a:ext cx="5717969" cy="5938"/>
                        </a:xfrm>
                        <a:prstGeom prst="line">
                          <a:avLst/>
                        </a:prstGeom>
                        <a:ln w="635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16457CF" id="Connecteur droit 1" o:spid="_x0000_s1026" style="position:absolute;flip:y;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7.6pt" to="450.25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" strokecolor="#4579b8 [3044]" strokeweight="5pt">
                <w10:wrap anchorx="margin"/>
              </v:line>
            </w:pict>
          </mc:Fallback>
        </mc:AlternateContent>
      </w:r>
      <w:r>
        <w:t>C’est un événement exceptionnel dont les effets occasionnent des dommages d’une gravité très élevée m</w:t>
      </w:r>
      <w:r w:rsidR="00BC680F">
        <w:t>a</w:t>
      </w:r>
      <w:r>
        <w:t>is dont la probabilité de se produire est très faible.</w:t>
      </w:r>
    </w:p>
    <w:p w14:paraId="2BB6CEC5" w14:textId="77777777" w:rsidR="006342F7" w:rsidRDefault="006342F7"/>
    <w:p w14:paraId="4C219AF1" w14:textId="47F78340" w:rsidR="00E97F5A" w:rsidRDefault="006342F7">
      <w:r>
        <w:t>L’accident provoque</w:t>
      </w:r>
      <w:r w:rsidR="00E97F5A">
        <w:t xml:space="preserve"> une situation de crise telle que « la société se trouve dépassée par l’immensité du désastre » selon le vulcanologue Haroun Tazieff. L’organisation des secours demande alors la mise en place de moyens exceptionnels. Le risque majeur appartient au domaine du risque collectif et correspond à un accident avec de nombreuses victimes et/ou des dommages importants pour les biens et/ou pour l’environnement.</w:t>
      </w:r>
    </w:p>
    <w:p w14:paraId="11DC0718" w14:textId="56A58BEF" w:rsidR="0094633B" w:rsidRDefault="00E97F5A">
      <w:r>
        <w:t>Par exemple en France : l’explosion de l’usine A.Z.F à Toulouse en 2001, la tempête Xynthia</w:t>
      </w:r>
      <w:r w:rsidR="00BC680F">
        <w:t xml:space="preserve">, </w:t>
      </w:r>
      <w:r>
        <w:t xml:space="preserve">les inondations du Var en 2010, </w:t>
      </w:r>
      <w:r w:rsidR="00050151">
        <w:t xml:space="preserve">la canicule de 2003, </w:t>
      </w:r>
      <w:r w:rsidR="0094633B">
        <w:t>….</w:t>
      </w:r>
    </w:p>
    <w:p w14:paraId="5973E634" w14:textId="77777777" w:rsidR="0064388F" w:rsidRDefault="0064388F"/>
    <w:p w14:paraId="64C57ADE" w14:textId="77777777" w:rsidR="0094633B" w:rsidRDefault="0094633B" w:rsidP="0094633B">
      <w:r>
        <w:t>L’existence d’un risque majeur est liée</w:t>
      </w:r>
    </w:p>
    <w:p w14:paraId="74757D1C" w14:textId="77777777" w:rsidR="0094633B" w:rsidRDefault="0094633B" w:rsidP="0094633B">
      <w:pPr>
        <w:pStyle w:val="Paragraphedeliste"/>
        <w:numPr>
          <w:ilvl w:val="0"/>
          <w:numId w:val="33"/>
        </w:numPr>
      </w:pPr>
      <w:r>
        <w:t>d’une part à la présence d’un événement résultant d’un phénomène naturel ou humain</w:t>
      </w:r>
    </w:p>
    <w:p w14:paraId="4D3D13AF" w14:textId="77777777" w:rsidR="00A11EDE" w:rsidRDefault="0094633B" w:rsidP="0094633B">
      <w:pPr>
        <w:pStyle w:val="Paragraphedeliste"/>
        <w:numPr>
          <w:ilvl w:val="0"/>
          <w:numId w:val="33"/>
        </w:numPr>
      </w:pPr>
      <w:r>
        <w:t>d’autre part à l’existence d’enjeux, qui représentent l’ensemble des personnes et des biens pouvant être affecté par ce phénomène</w:t>
      </w:r>
    </w:p>
    <w:p w14:paraId="011A3973" w14:textId="13230BB5" w:rsidR="00A11EDE" w:rsidRDefault="00A11EDE" w:rsidP="00A11EDE">
      <w:r>
        <w:t>Nous pouvons définir un risque majeur par la relation </w:t>
      </w:r>
      <w:r w:rsidR="00BC680F">
        <w:t>suivante</w:t>
      </w:r>
      <w:r>
        <w:t>:</w:t>
      </w:r>
    </w:p>
    <w:p w14:paraId="498CB917" w14:textId="77777777" w:rsidR="00A11EDE" w:rsidRDefault="00A11EDE" w:rsidP="00A11EDE"/>
    <w:p w14:paraId="4818CB31" w14:textId="54F2A2BD" w:rsidR="00871639" w:rsidRPr="0064388F" w:rsidRDefault="00A11EDE" w:rsidP="00A11EDE">
      <w:pPr>
        <w:jc w:val="center"/>
        <w:rPr>
          <w:b/>
          <w:bCs w:val="0"/>
          <w:i/>
          <w:iCs/>
          <w:sz w:val="40"/>
          <w:szCs w:val="40"/>
        </w:rPr>
      </w:pPr>
      <w:r w:rsidRPr="0064388F">
        <w:rPr>
          <w:b/>
          <w:bCs w:val="0"/>
          <w:i/>
          <w:iCs/>
          <w:sz w:val="40"/>
          <w:szCs w:val="40"/>
        </w:rPr>
        <w:t>Risque Majeur = Aléa (événement) + Enjeux</w:t>
      </w:r>
      <w:r w:rsidR="00871639" w:rsidRPr="0064388F">
        <w:rPr>
          <w:b/>
          <w:bCs w:val="0"/>
          <w:i/>
          <w:iCs/>
          <w:sz w:val="40"/>
          <w:szCs w:val="40"/>
        </w:rPr>
        <w:br w:type="page"/>
      </w:r>
    </w:p>
    <w:p w14:paraId="51C0D699" w14:textId="45CDAEBD" w:rsidR="00871639" w:rsidRPr="0064388F" w:rsidRDefault="00A11EDE" w:rsidP="008F518E">
      <w:pPr>
        <w:rPr>
          <w:b/>
          <w:bCs w:val="0"/>
          <w:i/>
          <w:iCs/>
          <w:noProof/>
          <w:sz w:val="48"/>
          <w:szCs w:val="48"/>
        </w:rPr>
      </w:pPr>
      <w:r w:rsidRPr="0064388F">
        <w:rPr>
          <w:b/>
          <w:bCs w:val="0"/>
          <w:i/>
          <w:iCs/>
          <w:noProof/>
          <w:sz w:val="48"/>
          <w:szCs w:val="48"/>
        </w:rPr>
        <w:lastRenderedPageBreak/>
        <w:t>L’alerte retenti ….</w:t>
      </w:r>
    </w:p>
    <w:p w14:paraId="12597A1A" w14:textId="7BE8691D" w:rsidR="00A11EDE" w:rsidRPr="00A11EDE" w:rsidRDefault="00A11EDE" w:rsidP="0064388F">
      <w:pPr>
        <w:ind w:left="2832"/>
        <w:rPr>
          <w:i/>
          <w:iCs/>
          <w:sz w:val="48"/>
          <w:szCs w:val="48"/>
        </w:rPr>
      </w:pPr>
      <w:r w:rsidRPr="0064388F">
        <w:rPr>
          <w:b/>
          <w:bCs w:val="0"/>
          <w:i/>
          <w:iCs/>
          <w:noProof/>
          <w:sz w:val="48"/>
          <w:szCs w:val="48"/>
        </w:rPr>
        <w:t>Comment dois-je réagir ?</w:t>
      </w:r>
    </w:p>
    <w:p w14:paraId="4777110E" w14:textId="77777777" w:rsidR="0064388F" w:rsidRDefault="0064388F" w:rsidP="008F518E">
      <w:pPr>
        <w:rPr>
          <w:color w:val="1F497D" w:themeColor="text2"/>
          <w:sz w:val="22"/>
        </w:rPr>
      </w:pPr>
    </w:p>
    <w:p w14:paraId="5CAA40B7" w14:textId="77777777" w:rsidR="0064388F" w:rsidRDefault="0064388F" w:rsidP="008F518E">
      <w:pPr>
        <w:rPr>
          <w:color w:val="1F497D" w:themeColor="text2"/>
          <w:sz w:val="22"/>
        </w:rPr>
      </w:pPr>
    </w:p>
    <w:p w14:paraId="4A9A320F" w14:textId="28B4C1CC" w:rsidR="00E80B14" w:rsidRDefault="00A11EDE" w:rsidP="008F518E">
      <w:pPr>
        <w:rPr>
          <w:color w:val="1F497D" w:themeColor="text2"/>
          <w:sz w:val="22"/>
        </w:rPr>
      </w:pPr>
      <w:r>
        <w:rPr>
          <w:color w:val="1F497D" w:themeColor="text2"/>
          <w:sz w:val="22"/>
        </w:rPr>
        <w:t xml:space="preserve">En cas de phénomène naturel ou technologique majeur, </w:t>
      </w:r>
      <w:r w:rsidR="0064388F">
        <w:rPr>
          <w:color w:val="1F497D" w:themeColor="text2"/>
          <w:sz w:val="22"/>
        </w:rPr>
        <w:t xml:space="preserve">la population </w:t>
      </w:r>
      <w:r>
        <w:rPr>
          <w:color w:val="1F497D" w:themeColor="text2"/>
          <w:sz w:val="22"/>
        </w:rPr>
        <w:t>doit être avertie par un signal d’alerte.</w:t>
      </w:r>
    </w:p>
    <w:p w14:paraId="4675BE94" w14:textId="63EC4F12" w:rsidR="00380052" w:rsidRDefault="00380052" w:rsidP="008F518E">
      <w:pPr>
        <w:rPr>
          <w:color w:val="1F497D" w:themeColor="text2"/>
          <w:sz w:val="22"/>
        </w:rPr>
      </w:pPr>
      <w:r>
        <w:rPr>
          <w:color w:val="1F497D" w:themeColor="text2"/>
          <w:sz w:val="22"/>
        </w:rPr>
        <w:t xml:space="preserve"> </w:t>
      </w:r>
      <w:r w:rsidR="00E80B14">
        <w:rPr>
          <w:color w:val="1F497D" w:themeColor="text2"/>
          <w:sz w:val="22"/>
        </w:rPr>
        <w:t>L</w:t>
      </w:r>
      <w:r>
        <w:rPr>
          <w:color w:val="1F497D" w:themeColor="text2"/>
          <w:sz w:val="22"/>
        </w:rPr>
        <w:t>e signal d’alerte sera donné par :</w:t>
      </w:r>
    </w:p>
    <w:p w14:paraId="3BD8627A" w14:textId="452D31BC" w:rsidR="00050151" w:rsidRDefault="00050151" w:rsidP="00380052">
      <w:pPr>
        <w:pStyle w:val="Paragraphedeliste"/>
        <w:numPr>
          <w:ilvl w:val="0"/>
          <w:numId w:val="2"/>
        </w:numPr>
        <w:rPr>
          <w:color w:val="1F497D" w:themeColor="text2"/>
          <w:sz w:val="22"/>
        </w:rPr>
      </w:pPr>
      <w:r>
        <w:rPr>
          <w:color w:val="1F497D" w:themeColor="text2"/>
          <w:sz w:val="22"/>
        </w:rPr>
        <w:t>la sirène située sur le toit de la mairie</w:t>
      </w:r>
    </w:p>
    <w:p w14:paraId="018C4E7F" w14:textId="17D52A5D" w:rsidR="000B79C6" w:rsidRPr="000B79C6" w:rsidRDefault="000B79C6" w:rsidP="000B79C6">
      <w:pPr>
        <w:pStyle w:val="Paragraphedeliste"/>
        <w:numPr>
          <w:ilvl w:val="0"/>
          <w:numId w:val="2"/>
        </w:numPr>
        <w:rPr>
          <w:color w:val="1F497D" w:themeColor="text2"/>
          <w:sz w:val="22"/>
        </w:rPr>
      </w:pPr>
      <w:r>
        <w:rPr>
          <w:color w:val="1F497D" w:themeColor="text2"/>
          <w:sz w:val="22"/>
        </w:rPr>
        <w:t>les cloches de notre église et nos chapelles</w:t>
      </w:r>
    </w:p>
    <w:p w14:paraId="55B804A8" w14:textId="6266172D" w:rsidR="000B79C6" w:rsidRPr="000B79C6" w:rsidRDefault="00A11EDE" w:rsidP="000B79C6">
      <w:pPr>
        <w:pStyle w:val="Paragraphedeliste"/>
        <w:numPr>
          <w:ilvl w:val="0"/>
          <w:numId w:val="2"/>
        </w:numPr>
        <w:rPr>
          <w:color w:val="1F497D" w:themeColor="text2"/>
          <w:sz w:val="22"/>
        </w:rPr>
      </w:pPr>
      <w:r>
        <w:rPr>
          <w:color w:val="1F497D" w:themeColor="text2"/>
          <w:sz w:val="22"/>
        </w:rPr>
        <w:t>un Equip</w:t>
      </w:r>
      <w:r w:rsidR="0064388F">
        <w:rPr>
          <w:color w:val="1F497D" w:themeColor="text2"/>
          <w:sz w:val="22"/>
        </w:rPr>
        <w:t>ement Mobile d’Alerte (hauts parleurs)</w:t>
      </w:r>
      <w:r w:rsidR="00380052">
        <w:rPr>
          <w:color w:val="1F497D" w:themeColor="text2"/>
          <w:sz w:val="22"/>
        </w:rPr>
        <w:t xml:space="preserve"> à partir </w:t>
      </w:r>
      <w:r w:rsidR="00772A40">
        <w:rPr>
          <w:color w:val="1F497D" w:themeColor="text2"/>
          <w:sz w:val="22"/>
        </w:rPr>
        <w:t>du</w:t>
      </w:r>
      <w:r w:rsidR="00380052">
        <w:rPr>
          <w:color w:val="1F497D" w:themeColor="text2"/>
          <w:sz w:val="22"/>
        </w:rPr>
        <w:t xml:space="preserve"> véhicule </w:t>
      </w:r>
      <w:r w:rsidR="00772A40">
        <w:rPr>
          <w:color w:val="1F497D" w:themeColor="text2"/>
          <w:sz w:val="22"/>
        </w:rPr>
        <w:t>municipal</w:t>
      </w:r>
      <w:r w:rsidR="003C6CB7">
        <w:rPr>
          <w:color w:val="1F497D" w:themeColor="text2"/>
          <w:sz w:val="22"/>
        </w:rPr>
        <w:t xml:space="preserve"> pour les annexes </w:t>
      </w:r>
      <w:r w:rsidR="003935A6">
        <w:rPr>
          <w:color w:val="1F497D" w:themeColor="text2"/>
          <w:sz w:val="22"/>
        </w:rPr>
        <w:t xml:space="preserve">de </w:t>
      </w:r>
      <w:r w:rsidR="003C6CB7">
        <w:rPr>
          <w:color w:val="1F497D" w:themeColor="text2"/>
          <w:sz w:val="22"/>
        </w:rPr>
        <w:t>L</w:t>
      </w:r>
      <w:r w:rsidR="003935A6">
        <w:rPr>
          <w:color w:val="1F497D" w:themeColor="text2"/>
          <w:sz w:val="22"/>
        </w:rPr>
        <w:t>é</w:t>
      </w:r>
      <w:r w:rsidR="003C6CB7">
        <w:rPr>
          <w:color w:val="1F497D" w:themeColor="text2"/>
          <w:sz w:val="22"/>
        </w:rPr>
        <w:t>mestroff et</w:t>
      </w:r>
      <w:r w:rsidR="003935A6">
        <w:rPr>
          <w:color w:val="1F497D" w:themeColor="text2"/>
          <w:sz w:val="22"/>
        </w:rPr>
        <w:t xml:space="preserve"> de</w:t>
      </w:r>
      <w:r w:rsidR="003C6CB7">
        <w:rPr>
          <w:color w:val="1F497D" w:themeColor="text2"/>
          <w:sz w:val="22"/>
        </w:rPr>
        <w:t xml:space="preserve"> Breistroff</w:t>
      </w:r>
      <w:r w:rsidR="003935A6">
        <w:rPr>
          <w:color w:val="1F497D" w:themeColor="text2"/>
          <w:sz w:val="22"/>
        </w:rPr>
        <w:t xml:space="preserve"> la Petite</w:t>
      </w:r>
    </w:p>
    <w:p w14:paraId="02CD4221" w14:textId="08B8D084" w:rsidR="00FA7979" w:rsidRPr="00050151" w:rsidRDefault="0064388F" w:rsidP="00050151">
      <w:pPr>
        <w:pStyle w:val="Paragraphedeliste"/>
        <w:numPr>
          <w:ilvl w:val="0"/>
          <w:numId w:val="2"/>
        </w:numPr>
        <w:rPr>
          <w:color w:val="1F497D" w:themeColor="text2"/>
          <w:sz w:val="22"/>
        </w:rPr>
      </w:pPr>
      <w:r>
        <w:rPr>
          <w:color w:val="1F497D" w:themeColor="text2"/>
          <w:sz w:val="22"/>
        </w:rPr>
        <w:t>l</w:t>
      </w:r>
      <w:r w:rsidR="00904E21">
        <w:rPr>
          <w:color w:val="1F497D" w:themeColor="text2"/>
          <w:sz w:val="22"/>
        </w:rPr>
        <w:t>e porte à porte</w:t>
      </w:r>
    </w:p>
    <w:p w14:paraId="48570553" w14:textId="77777777" w:rsidR="00294F6D" w:rsidRDefault="00294F6D" w:rsidP="00904E21">
      <w:pPr>
        <w:rPr>
          <w:color w:val="1F497D" w:themeColor="text2"/>
          <w:sz w:val="22"/>
        </w:rPr>
      </w:pPr>
    </w:p>
    <w:p w14:paraId="467A77B8" w14:textId="693A1C6C" w:rsidR="00904E21" w:rsidRDefault="00904E21" w:rsidP="00904E21">
      <w:pPr>
        <w:rPr>
          <w:color w:val="1F497D" w:themeColor="text2"/>
          <w:sz w:val="22"/>
        </w:rPr>
      </w:pPr>
      <w:r w:rsidRPr="0064388F">
        <w:rPr>
          <w:b/>
          <w:bCs w:val="0"/>
          <w:color w:val="1F497D" w:themeColor="text2"/>
          <w:sz w:val="22"/>
        </w:rPr>
        <w:t xml:space="preserve">Lorsque le signal d’alerte est diffusé, il est impératif que la population se mette à l’écoute </w:t>
      </w:r>
      <w:r>
        <w:rPr>
          <w:color w:val="1F497D" w:themeColor="text2"/>
          <w:sz w:val="22"/>
        </w:rPr>
        <w:t xml:space="preserve">de la radio (France Bleue Lorraine </w:t>
      </w:r>
      <w:r w:rsidR="003935A6">
        <w:rPr>
          <w:color w:val="1F497D" w:themeColor="text2"/>
          <w:sz w:val="22"/>
        </w:rPr>
        <w:t>– FM 98,5</w:t>
      </w:r>
      <w:r>
        <w:rPr>
          <w:color w:val="1F497D" w:themeColor="text2"/>
          <w:sz w:val="22"/>
        </w:rPr>
        <w:t xml:space="preserve">) sur laquelle seront diffusées les premières informations sur la catastrophe et les premières consignes à </w:t>
      </w:r>
      <w:r w:rsidR="00B70B86">
        <w:rPr>
          <w:color w:val="1F497D" w:themeColor="text2"/>
          <w:sz w:val="22"/>
        </w:rPr>
        <w:t>adopter.</w:t>
      </w:r>
    </w:p>
    <w:p w14:paraId="1120E756" w14:textId="4D741E83" w:rsidR="00B70B86" w:rsidRDefault="00B70B86" w:rsidP="00904E21">
      <w:pPr>
        <w:rPr>
          <w:color w:val="1F497D" w:themeColor="text2"/>
          <w:sz w:val="22"/>
        </w:rPr>
      </w:pPr>
      <w:r>
        <w:rPr>
          <w:color w:val="1F497D" w:themeColor="text2"/>
          <w:sz w:val="22"/>
        </w:rPr>
        <w:t>Si le danger est national, les informations sur la catastrophe et les premières consignes à adopter</w:t>
      </w:r>
      <w:r w:rsidR="00294F6D">
        <w:rPr>
          <w:color w:val="1F497D" w:themeColor="text2"/>
          <w:sz w:val="22"/>
        </w:rPr>
        <w:t xml:space="preserve"> seront également diffusées par le biais de la télévision</w:t>
      </w:r>
    </w:p>
    <w:p w14:paraId="7AC36DDD" w14:textId="77777777" w:rsidR="00294F6D" w:rsidRDefault="00294F6D" w:rsidP="00904E21">
      <w:pPr>
        <w:rPr>
          <w:color w:val="1F497D" w:themeColor="text2"/>
          <w:sz w:val="22"/>
        </w:rPr>
      </w:pPr>
    </w:p>
    <w:p w14:paraId="38D14A10" w14:textId="179FA812" w:rsidR="00294F6D" w:rsidRDefault="00294F6D" w:rsidP="00294F6D">
      <w:pPr>
        <w:jc w:val="center"/>
        <w:rPr>
          <w:color w:val="1F497D" w:themeColor="text2"/>
          <w:sz w:val="22"/>
        </w:rPr>
      </w:pPr>
      <w:r>
        <w:rPr>
          <w:noProof/>
        </w:rPr>
        <w:drawing>
          <wp:inline distT="0" distB="0" distL="0" distR="0" wp14:anchorId="62FF876A" wp14:editId="1BFEF7CA">
            <wp:extent cx="4343400" cy="1095375"/>
            <wp:effectExtent l="0" t="0" r="0" b="9525"/>
            <wp:docPr id="20" name="Image 2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10;&#10;Description générée automatiquement"/>
                    <pic:cNvPicPr/>
                  </pic:nvPicPr>
                  <pic:blipFill>
                    <a:blip r:embed="rId11"/>
                    <a:stretch>
                      <a:fillRect/>
                    </a:stretch>
                  </pic:blipFill>
                  <pic:spPr>
                    <a:xfrm>
                      <a:off x="0" y="0"/>
                      <a:ext cx="4343400" cy="1095375"/>
                    </a:xfrm>
                    <a:prstGeom prst="rect">
                      <a:avLst/>
                    </a:prstGeom>
                  </pic:spPr>
                </pic:pic>
              </a:graphicData>
            </a:graphic>
          </wp:inline>
        </w:drawing>
      </w:r>
    </w:p>
    <w:p w14:paraId="08E7D661" w14:textId="79421468" w:rsidR="00294F6D" w:rsidRDefault="00294F6D" w:rsidP="00294F6D">
      <w:pPr>
        <w:jc w:val="center"/>
        <w:rPr>
          <w:color w:val="1F497D" w:themeColor="text2"/>
          <w:sz w:val="22"/>
        </w:rPr>
      </w:pPr>
    </w:p>
    <w:p w14:paraId="7715C2C1" w14:textId="18DD5263" w:rsidR="00294F6D" w:rsidRDefault="00294F6D" w:rsidP="00294F6D">
      <w:pPr>
        <w:jc w:val="center"/>
        <w:rPr>
          <w:color w:val="1F497D" w:themeColor="text2"/>
          <w:sz w:val="22"/>
        </w:rPr>
      </w:pPr>
    </w:p>
    <w:p w14:paraId="7DAE6592" w14:textId="267B886D" w:rsidR="00294F6D" w:rsidRDefault="00294F6D" w:rsidP="00294F6D">
      <w:pPr>
        <w:jc w:val="center"/>
        <w:rPr>
          <w:color w:val="1F497D" w:themeColor="text2"/>
          <w:sz w:val="22"/>
        </w:rPr>
      </w:pPr>
    </w:p>
    <w:p w14:paraId="61E47C66" w14:textId="72FB7345" w:rsidR="00294F6D" w:rsidRDefault="00294F6D" w:rsidP="00294F6D">
      <w:pPr>
        <w:jc w:val="center"/>
        <w:rPr>
          <w:color w:val="1F497D" w:themeColor="text2"/>
          <w:sz w:val="22"/>
        </w:rPr>
      </w:pPr>
      <w:r>
        <w:rPr>
          <w:noProof/>
        </w:rPr>
        <w:lastRenderedPageBreak/>
        <w:drawing>
          <wp:inline distT="0" distB="0" distL="0" distR="0" wp14:anchorId="0DFDB32D" wp14:editId="1F74CAF0">
            <wp:extent cx="5362575" cy="7467600"/>
            <wp:effectExtent l="0" t="0" r="952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62575" cy="7467600"/>
                    </a:xfrm>
                    <a:prstGeom prst="rect">
                      <a:avLst/>
                    </a:prstGeom>
                  </pic:spPr>
                </pic:pic>
              </a:graphicData>
            </a:graphic>
          </wp:inline>
        </w:drawing>
      </w:r>
    </w:p>
    <w:p w14:paraId="33820F0F" w14:textId="1F8888FE" w:rsidR="00294F6D" w:rsidRDefault="00294F6D" w:rsidP="00294F6D">
      <w:pPr>
        <w:jc w:val="center"/>
        <w:rPr>
          <w:color w:val="1F497D" w:themeColor="text2"/>
          <w:sz w:val="22"/>
        </w:rPr>
      </w:pPr>
    </w:p>
    <w:p w14:paraId="20713C22" w14:textId="5E2FE1B5" w:rsidR="00294F6D" w:rsidRPr="00567E95" w:rsidRDefault="006565A5" w:rsidP="00567E95">
      <w:pPr>
        <w:jc w:val="center"/>
        <w:rPr>
          <w:color w:val="1F497D" w:themeColor="text2"/>
          <w:sz w:val="22"/>
        </w:rPr>
      </w:pPr>
      <w:r>
        <w:rPr>
          <w:color w:val="1F497D" w:themeColor="text2"/>
          <w:sz w:val="22"/>
        </w:rPr>
        <w:br w:type="page"/>
      </w:r>
    </w:p>
    <w:p w14:paraId="6575F1A8" w14:textId="07E2F53C" w:rsidR="000E7446" w:rsidRPr="0064388F" w:rsidRDefault="001150DD" w:rsidP="00294F6D">
      <w:pPr>
        <w:jc w:val="center"/>
        <w:rPr>
          <w:b/>
          <w:bCs w:val="0"/>
          <w:color w:val="1F497D" w:themeColor="text2"/>
          <w:sz w:val="28"/>
          <w:szCs w:val="28"/>
        </w:rPr>
      </w:pPr>
      <w:r w:rsidRPr="00567E95">
        <w:rPr>
          <w:b/>
          <w:bCs w:val="0"/>
          <w:color w:val="1F497D" w:themeColor="text2"/>
          <w:sz w:val="40"/>
          <w:szCs w:val="40"/>
        </w:rPr>
        <w:lastRenderedPageBreak/>
        <w:t xml:space="preserve">Plan </w:t>
      </w:r>
      <w:r w:rsidR="0064388F" w:rsidRPr="00567E95">
        <w:rPr>
          <w:b/>
          <w:bCs w:val="0"/>
          <w:color w:val="1F497D" w:themeColor="text2"/>
          <w:sz w:val="40"/>
          <w:szCs w:val="40"/>
        </w:rPr>
        <w:t>P</w:t>
      </w:r>
      <w:r w:rsidRPr="00567E95">
        <w:rPr>
          <w:b/>
          <w:bCs w:val="0"/>
          <w:color w:val="1F497D" w:themeColor="text2"/>
          <w:sz w:val="40"/>
          <w:szCs w:val="40"/>
        </w:rPr>
        <w:t>articulier d</w:t>
      </w:r>
      <w:r w:rsidR="00A35293" w:rsidRPr="00567E95">
        <w:rPr>
          <w:b/>
          <w:bCs w:val="0"/>
          <w:color w:val="1F497D" w:themeColor="text2"/>
          <w:sz w:val="40"/>
          <w:szCs w:val="40"/>
        </w:rPr>
        <w:t xml:space="preserve">e </w:t>
      </w:r>
      <w:r w:rsidR="0064388F" w:rsidRPr="00567E95">
        <w:rPr>
          <w:b/>
          <w:bCs w:val="0"/>
          <w:color w:val="1F497D" w:themeColor="text2"/>
          <w:sz w:val="40"/>
          <w:szCs w:val="40"/>
        </w:rPr>
        <w:t>M</w:t>
      </w:r>
      <w:r w:rsidR="00A35293" w:rsidRPr="00567E95">
        <w:rPr>
          <w:b/>
          <w:bCs w:val="0"/>
          <w:color w:val="1F497D" w:themeColor="text2"/>
          <w:sz w:val="40"/>
          <w:szCs w:val="40"/>
        </w:rPr>
        <w:t xml:space="preserve">ise en </w:t>
      </w:r>
      <w:r w:rsidR="0064388F" w:rsidRPr="00567E95">
        <w:rPr>
          <w:b/>
          <w:bCs w:val="0"/>
          <w:color w:val="1F497D" w:themeColor="text2"/>
          <w:sz w:val="40"/>
          <w:szCs w:val="40"/>
        </w:rPr>
        <w:t>S</w:t>
      </w:r>
      <w:r w:rsidR="00A35293" w:rsidRPr="00567E95">
        <w:rPr>
          <w:b/>
          <w:bCs w:val="0"/>
          <w:color w:val="1F497D" w:themeColor="text2"/>
          <w:sz w:val="40"/>
          <w:szCs w:val="40"/>
        </w:rPr>
        <w:t>ureté</w:t>
      </w:r>
      <w:r w:rsidR="00567E95">
        <w:rPr>
          <w:b/>
          <w:bCs w:val="0"/>
          <w:color w:val="1F497D" w:themeColor="text2"/>
          <w:sz w:val="28"/>
          <w:szCs w:val="28"/>
        </w:rPr>
        <w:t xml:space="preserve"> (PPMS)</w:t>
      </w:r>
    </w:p>
    <w:p w14:paraId="5E748E6D" w14:textId="25214D4E" w:rsidR="003D6825" w:rsidRPr="0064388F" w:rsidRDefault="004B75C3" w:rsidP="00294F6D">
      <w:pPr>
        <w:jc w:val="center"/>
        <w:rPr>
          <w:b/>
          <w:bCs w:val="0"/>
          <w:color w:val="1F497D" w:themeColor="text2"/>
          <w:sz w:val="28"/>
          <w:szCs w:val="28"/>
        </w:rPr>
      </w:pPr>
      <w:r w:rsidRPr="0064388F">
        <w:rPr>
          <w:b/>
          <w:bCs w:val="0"/>
          <w:color w:val="1F497D" w:themeColor="text2"/>
          <w:sz w:val="28"/>
          <w:szCs w:val="28"/>
        </w:rPr>
        <w:t xml:space="preserve">Groupe scolaire </w:t>
      </w:r>
      <w:r w:rsidR="00567E95">
        <w:rPr>
          <w:b/>
          <w:bCs w:val="0"/>
          <w:color w:val="1F497D" w:themeColor="text2"/>
          <w:sz w:val="28"/>
          <w:szCs w:val="28"/>
        </w:rPr>
        <w:t>M</w:t>
      </w:r>
      <w:r w:rsidRPr="0064388F">
        <w:rPr>
          <w:b/>
          <w:bCs w:val="0"/>
          <w:color w:val="1F497D" w:themeColor="text2"/>
          <w:sz w:val="28"/>
          <w:szCs w:val="28"/>
        </w:rPr>
        <w:t>agnascole</w:t>
      </w:r>
    </w:p>
    <w:p w14:paraId="0639AF55" w14:textId="77777777" w:rsidR="0064388F" w:rsidRDefault="0064388F" w:rsidP="00B265B3">
      <w:pPr>
        <w:rPr>
          <w:color w:val="1F497D" w:themeColor="text2"/>
          <w:szCs w:val="24"/>
        </w:rPr>
      </w:pPr>
    </w:p>
    <w:p w14:paraId="42D79E5B" w14:textId="77777777" w:rsidR="0064388F" w:rsidRDefault="0064388F" w:rsidP="00B265B3">
      <w:pPr>
        <w:rPr>
          <w:color w:val="1F497D" w:themeColor="text2"/>
          <w:szCs w:val="24"/>
        </w:rPr>
      </w:pPr>
    </w:p>
    <w:p w14:paraId="18527CCD" w14:textId="6E07F890" w:rsidR="00B265B3" w:rsidRPr="00B265B3" w:rsidRDefault="00B265B3" w:rsidP="00B265B3">
      <w:pPr>
        <w:rPr>
          <w:color w:val="1F497D" w:themeColor="text2"/>
          <w:szCs w:val="24"/>
        </w:rPr>
      </w:pPr>
      <w:r w:rsidRPr="00B265B3">
        <w:rPr>
          <w:color w:val="1F497D" w:themeColor="text2"/>
          <w:szCs w:val="24"/>
        </w:rPr>
        <w:t>L'information des familles</w:t>
      </w:r>
    </w:p>
    <w:p w14:paraId="6F22EDFE" w14:textId="4B6CAAC9" w:rsidR="00541212" w:rsidRDefault="00050151" w:rsidP="00B265B3">
      <w:pPr>
        <w:rPr>
          <w:color w:val="1F497D" w:themeColor="text2"/>
          <w:szCs w:val="24"/>
        </w:rPr>
      </w:pPr>
      <w:r>
        <w:rPr>
          <w:color w:val="1F497D" w:themeColor="text2"/>
          <w:szCs w:val="24"/>
        </w:rPr>
        <w:t>L</w:t>
      </w:r>
      <w:r w:rsidR="00B265B3" w:rsidRPr="00B265B3">
        <w:rPr>
          <w:color w:val="1F497D" w:themeColor="text2"/>
          <w:szCs w:val="24"/>
        </w:rPr>
        <w:t>es directeurs d'école et les chefs d'établissement donnent aux</w:t>
      </w:r>
      <w:r w:rsidR="00400303">
        <w:rPr>
          <w:color w:val="1F497D" w:themeColor="text2"/>
          <w:szCs w:val="24"/>
        </w:rPr>
        <w:t xml:space="preserve"> </w:t>
      </w:r>
      <w:r w:rsidR="00B265B3" w:rsidRPr="00B265B3">
        <w:rPr>
          <w:color w:val="1F497D" w:themeColor="text2"/>
          <w:szCs w:val="24"/>
        </w:rPr>
        <w:t>familles une information sur le plan particulier de mise en sûreté élaboré pour faire</w:t>
      </w:r>
      <w:r w:rsidR="00400303">
        <w:rPr>
          <w:color w:val="1F497D" w:themeColor="text2"/>
          <w:szCs w:val="24"/>
        </w:rPr>
        <w:t xml:space="preserve"> </w:t>
      </w:r>
      <w:r w:rsidR="00B265B3" w:rsidRPr="00B265B3">
        <w:rPr>
          <w:color w:val="1F497D" w:themeColor="text2"/>
          <w:szCs w:val="24"/>
        </w:rPr>
        <w:t>face aux risques majeurs et aux situations d'urgence auxquels l'école ou l'établissement</w:t>
      </w:r>
      <w:r w:rsidR="00400303">
        <w:rPr>
          <w:color w:val="1F497D" w:themeColor="text2"/>
          <w:szCs w:val="24"/>
        </w:rPr>
        <w:t xml:space="preserve"> </w:t>
      </w:r>
      <w:r w:rsidR="00B265B3" w:rsidRPr="00B265B3">
        <w:rPr>
          <w:color w:val="1F497D" w:themeColor="text2"/>
          <w:szCs w:val="24"/>
        </w:rPr>
        <w:t>du second degré, que fréquente leur enfant, peut être confronté.</w:t>
      </w:r>
    </w:p>
    <w:p w14:paraId="67F081F9" w14:textId="509761E5" w:rsidR="00B604BB" w:rsidRDefault="00B265B3" w:rsidP="00B265B3">
      <w:pPr>
        <w:rPr>
          <w:color w:val="1F497D" w:themeColor="text2"/>
          <w:szCs w:val="24"/>
        </w:rPr>
      </w:pPr>
      <w:r w:rsidRPr="00B265B3">
        <w:rPr>
          <w:color w:val="1F497D" w:themeColor="text2"/>
          <w:szCs w:val="24"/>
        </w:rPr>
        <w:t xml:space="preserve"> L'adhésion des familles</w:t>
      </w:r>
      <w:r w:rsidR="00400303">
        <w:rPr>
          <w:color w:val="1F497D" w:themeColor="text2"/>
          <w:szCs w:val="24"/>
        </w:rPr>
        <w:t xml:space="preserve"> </w:t>
      </w:r>
      <w:r w:rsidRPr="00B265B3">
        <w:rPr>
          <w:color w:val="1F497D" w:themeColor="text2"/>
          <w:szCs w:val="24"/>
        </w:rPr>
        <w:t>est un facteur déterminant d'efficacité en cas de déclenchement du PPMS. Elle est</w:t>
      </w:r>
      <w:r w:rsidR="00541212">
        <w:rPr>
          <w:color w:val="1F497D" w:themeColor="text2"/>
          <w:szCs w:val="24"/>
        </w:rPr>
        <w:t xml:space="preserve"> </w:t>
      </w:r>
      <w:r w:rsidRPr="00B265B3">
        <w:rPr>
          <w:color w:val="1F497D" w:themeColor="text2"/>
          <w:szCs w:val="24"/>
        </w:rPr>
        <w:t>largement favorisée par la qualité des échanges, l'instauration d'un climat de confiance</w:t>
      </w:r>
      <w:r w:rsidR="00400303">
        <w:rPr>
          <w:color w:val="1F497D" w:themeColor="text2"/>
          <w:szCs w:val="24"/>
        </w:rPr>
        <w:t xml:space="preserve"> </w:t>
      </w:r>
      <w:r w:rsidRPr="00B265B3">
        <w:rPr>
          <w:color w:val="1F497D" w:themeColor="text2"/>
          <w:szCs w:val="24"/>
        </w:rPr>
        <w:t>et d'une communication explicite sur les différents risques et les conduites à tenir.</w:t>
      </w:r>
    </w:p>
    <w:p w14:paraId="26271B20" w14:textId="12AA986F" w:rsidR="00A678BF" w:rsidRDefault="00907B65" w:rsidP="006A65C1">
      <w:pPr>
        <w:rPr>
          <w:color w:val="1F497D" w:themeColor="text2"/>
          <w:szCs w:val="24"/>
        </w:rPr>
      </w:pPr>
      <w:r>
        <w:rPr>
          <w:color w:val="1F497D" w:themeColor="text2"/>
          <w:szCs w:val="24"/>
        </w:rPr>
        <w:t xml:space="preserve">Un exemplaire des PPMS peut être consulté </w:t>
      </w:r>
      <w:r w:rsidR="00E519FA">
        <w:rPr>
          <w:color w:val="1F497D" w:themeColor="text2"/>
          <w:szCs w:val="24"/>
        </w:rPr>
        <w:t xml:space="preserve">à la </w:t>
      </w:r>
      <w:r w:rsidR="00095F94">
        <w:rPr>
          <w:color w:val="1F497D" w:themeColor="text2"/>
          <w:szCs w:val="24"/>
        </w:rPr>
        <w:t>magnascole</w:t>
      </w:r>
      <w:r w:rsidR="00A678BF">
        <w:rPr>
          <w:color w:val="1F497D" w:themeColor="text2"/>
          <w:szCs w:val="24"/>
        </w:rPr>
        <w:t xml:space="preserve"> de </w:t>
      </w:r>
      <w:r w:rsidR="00BC680F">
        <w:rPr>
          <w:color w:val="1F497D" w:themeColor="text2"/>
          <w:szCs w:val="24"/>
        </w:rPr>
        <w:t>Kœnigsmacker.</w:t>
      </w:r>
    </w:p>
    <w:p w14:paraId="05AEE1AB" w14:textId="77777777" w:rsidR="00A678BF" w:rsidRDefault="00A678BF" w:rsidP="006A65C1">
      <w:pPr>
        <w:rPr>
          <w:color w:val="1F497D" w:themeColor="text2"/>
          <w:szCs w:val="24"/>
        </w:rPr>
      </w:pPr>
    </w:p>
    <w:p w14:paraId="29520020" w14:textId="45486747" w:rsidR="00294F6D" w:rsidRDefault="00907B65" w:rsidP="006A65C1">
      <w:pPr>
        <w:rPr>
          <w:color w:val="1F497D" w:themeColor="text2"/>
          <w:sz w:val="22"/>
        </w:rPr>
      </w:pPr>
      <w:r>
        <w:rPr>
          <w:color w:val="1F497D" w:themeColor="text2"/>
          <w:sz w:val="22"/>
        </w:rPr>
        <w:t xml:space="preserve"> </w:t>
      </w:r>
    </w:p>
    <w:p w14:paraId="6EC6A603" w14:textId="77777777" w:rsidR="0013210A" w:rsidRDefault="0013210A" w:rsidP="006A65C1">
      <w:pPr>
        <w:rPr>
          <w:color w:val="1F497D" w:themeColor="text2"/>
          <w:sz w:val="22"/>
        </w:rPr>
      </w:pPr>
    </w:p>
    <w:p w14:paraId="67D8AB58" w14:textId="77777777" w:rsidR="0013210A" w:rsidRDefault="0013210A" w:rsidP="006A65C1">
      <w:pPr>
        <w:rPr>
          <w:color w:val="1F497D" w:themeColor="text2"/>
          <w:sz w:val="22"/>
        </w:rPr>
      </w:pPr>
    </w:p>
    <w:p w14:paraId="65DB78CA" w14:textId="77777777" w:rsidR="0013210A" w:rsidRDefault="0013210A" w:rsidP="006A65C1">
      <w:pPr>
        <w:rPr>
          <w:color w:val="1F497D" w:themeColor="text2"/>
          <w:sz w:val="22"/>
        </w:rPr>
      </w:pPr>
    </w:p>
    <w:p w14:paraId="6EAC590B" w14:textId="77777777" w:rsidR="0013210A" w:rsidRDefault="0013210A" w:rsidP="006A65C1">
      <w:pPr>
        <w:rPr>
          <w:color w:val="1F497D" w:themeColor="text2"/>
          <w:sz w:val="22"/>
        </w:rPr>
      </w:pPr>
    </w:p>
    <w:p w14:paraId="21885986" w14:textId="77777777" w:rsidR="0013210A" w:rsidRDefault="0013210A" w:rsidP="006A65C1">
      <w:pPr>
        <w:rPr>
          <w:color w:val="1F497D" w:themeColor="text2"/>
          <w:sz w:val="22"/>
        </w:rPr>
      </w:pPr>
    </w:p>
    <w:p w14:paraId="3BB2D392" w14:textId="77777777" w:rsidR="0013210A" w:rsidRDefault="0013210A" w:rsidP="006A65C1">
      <w:pPr>
        <w:rPr>
          <w:color w:val="1F497D" w:themeColor="text2"/>
          <w:sz w:val="22"/>
        </w:rPr>
      </w:pPr>
    </w:p>
    <w:p w14:paraId="6F073862" w14:textId="77777777" w:rsidR="0013210A" w:rsidRDefault="0013210A" w:rsidP="006A65C1">
      <w:pPr>
        <w:rPr>
          <w:color w:val="1F497D" w:themeColor="text2"/>
          <w:sz w:val="22"/>
        </w:rPr>
      </w:pPr>
    </w:p>
    <w:p w14:paraId="58C160F5" w14:textId="77777777" w:rsidR="0013210A" w:rsidRDefault="0013210A" w:rsidP="006A65C1">
      <w:pPr>
        <w:rPr>
          <w:color w:val="1F497D" w:themeColor="text2"/>
          <w:sz w:val="22"/>
        </w:rPr>
      </w:pPr>
    </w:p>
    <w:p w14:paraId="6F9B6518" w14:textId="77777777" w:rsidR="0013210A" w:rsidRDefault="0013210A" w:rsidP="006A65C1">
      <w:pPr>
        <w:rPr>
          <w:color w:val="1F497D" w:themeColor="text2"/>
          <w:sz w:val="22"/>
        </w:rPr>
      </w:pPr>
    </w:p>
    <w:p w14:paraId="17A36ACD" w14:textId="77777777" w:rsidR="0013210A" w:rsidRDefault="0013210A" w:rsidP="006A65C1">
      <w:pPr>
        <w:rPr>
          <w:color w:val="1F497D" w:themeColor="text2"/>
          <w:sz w:val="22"/>
        </w:rPr>
      </w:pPr>
    </w:p>
    <w:p w14:paraId="380FE1F0" w14:textId="77777777" w:rsidR="0013210A" w:rsidRDefault="0013210A" w:rsidP="006A65C1">
      <w:pPr>
        <w:rPr>
          <w:color w:val="1F497D" w:themeColor="text2"/>
          <w:sz w:val="22"/>
        </w:rPr>
      </w:pPr>
    </w:p>
    <w:p w14:paraId="5889A706" w14:textId="77777777" w:rsidR="0013210A" w:rsidRDefault="0013210A" w:rsidP="006A65C1">
      <w:pPr>
        <w:rPr>
          <w:color w:val="1F497D" w:themeColor="text2"/>
          <w:sz w:val="22"/>
        </w:rPr>
      </w:pPr>
    </w:p>
    <w:p w14:paraId="33474E96" w14:textId="77777777" w:rsidR="0013210A" w:rsidRDefault="0013210A" w:rsidP="006A65C1">
      <w:pPr>
        <w:rPr>
          <w:color w:val="1F497D" w:themeColor="text2"/>
          <w:sz w:val="22"/>
        </w:rPr>
      </w:pPr>
    </w:p>
    <w:p w14:paraId="1C5FF6E8" w14:textId="59B9E8A4" w:rsidR="00A24948" w:rsidRPr="002F1250" w:rsidRDefault="009B7198" w:rsidP="00BA72D8">
      <w:pPr>
        <w:jc w:val="center"/>
        <w:rPr>
          <w:rStyle w:val="fontstyle01"/>
          <w:rFonts w:ascii="Cambria" w:hAnsi="Cambria"/>
          <w:sz w:val="44"/>
          <w:szCs w:val="44"/>
        </w:rPr>
      </w:pPr>
      <w:r w:rsidRPr="002F1250">
        <w:rPr>
          <w:rStyle w:val="fontstyle01"/>
          <w:rFonts w:ascii="Cambria" w:hAnsi="Cambria"/>
          <w:sz w:val="44"/>
          <w:szCs w:val="44"/>
          <w:highlight w:val="cyan"/>
        </w:rPr>
        <w:lastRenderedPageBreak/>
        <w:t>Alertes météorologiques</w:t>
      </w:r>
    </w:p>
    <w:p w14:paraId="130D3B59" w14:textId="77777777" w:rsidR="00A25E08" w:rsidRDefault="00A25E08" w:rsidP="009B7198">
      <w:pPr>
        <w:rPr>
          <w:rStyle w:val="fontstyle01"/>
          <w:sz w:val="28"/>
          <w:szCs w:val="28"/>
        </w:rPr>
      </w:pPr>
    </w:p>
    <w:p w14:paraId="20B58F62" w14:textId="77777777" w:rsidR="00567E95" w:rsidRDefault="00567E95" w:rsidP="009B7198">
      <w:pPr>
        <w:rPr>
          <w:rStyle w:val="fontstyle01"/>
          <w:sz w:val="28"/>
          <w:szCs w:val="28"/>
        </w:rPr>
      </w:pPr>
    </w:p>
    <w:p w14:paraId="309B1873" w14:textId="7DAA8551" w:rsidR="00A24948" w:rsidRPr="00175958" w:rsidRDefault="00175958" w:rsidP="009B7198">
      <w:pPr>
        <w:rPr>
          <w:rStyle w:val="fontstyle01"/>
          <w:sz w:val="28"/>
          <w:szCs w:val="28"/>
        </w:rPr>
      </w:pPr>
      <w:r w:rsidRPr="00175958">
        <w:rPr>
          <w:rStyle w:val="fontstyle01"/>
          <w:sz w:val="28"/>
          <w:szCs w:val="28"/>
        </w:rPr>
        <w:t>D</w:t>
      </w:r>
      <w:r w:rsidR="00E306FD" w:rsidRPr="00175958">
        <w:rPr>
          <w:rStyle w:val="fontstyle01"/>
          <w:sz w:val="28"/>
          <w:szCs w:val="28"/>
        </w:rPr>
        <w:t>onné</w:t>
      </w:r>
      <w:r w:rsidRPr="00175958">
        <w:rPr>
          <w:rStyle w:val="fontstyle01"/>
          <w:sz w:val="28"/>
          <w:szCs w:val="28"/>
        </w:rPr>
        <w:t>es par les cartes de vigilance de Mété</w:t>
      </w:r>
      <w:r>
        <w:rPr>
          <w:rStyle w:val="fontstyle01"/>
          <w:sz w:val="28"/>
          <w:szCs w:val="28"/>
        </w:rPr>
        <w:t>o</w:t>
      </w:r>
      <w:r w:rsidRPr="00175958">
        <w:rPr>
          <w:rStyle w:val="fontstyle01"/>
          <w:sz w:val="28"/>
          <w:szCs w:val="28"/>
        </w:rPr>
        <w:t xml:space="preserve"> France</w:t>
      </w:r>
    </w:p>
    <w:p w14:paraId="26379245" w14:textId="1B616A76" w:rsidR="00A24948" w:rsidRDefault="00A24948" w:rsidP="00BA72D8">
      <w:pPr>
        <w:jc w:val="center"/>
        <w:rPr>
          <w:color w:val="1F497D" w:themeColor="text2"/>
          <w:sz w:val="22"/>
        </w:rPr>
      </w:pPr>
      <w:r w:rsidRPr="00A24948">
        <w:rPr>
          <w:noProof/>
        </w:rPr>
        <w:drawing>
          <wp:inline distT="0" distB="0" distL="0" distR="0" wp14:anchorId="2C7EA3D9" wp14:editId="5B1A96EE">
            <wp:extent cx="6274013" cy="51149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81437" cy="5120978"/>
                    </a:xfrm>
                    <a:prstGeom prst="rect">
                      <a:avLst/>
                    </a:prstGeom>
                  </pic:spPr>
                </pic:pic>
              </a:graphicData>
            </a:graphic>
          </wp:inline>
        </w:drawing>
      </w:r>
    </w:p>
    <w:p w14:paraId="06A54394" w14:textId="2A336DF9" w:rsidR="000F5DB2" w:rsidRDefault="000F5DB2" w:rsidP="009B7198">
      <w:pPr>
        <w:rPr>
          <w:color w:val="1F497D" w:themeColor="text2"/>
          <w:sz w:val="22"/>
        </w:rPr>
      </w:pPr>
    </w:p>
    <w:p w14:paraId="3EEFAEAF" w14:textId="77777777" w:rsidR="005767B0" w:rsidRDefault="005767B0" w:rsidP="009B7198">
      <w:pPr>
        <w:rPr>
          <w:color w:val="1F497D" w:themeColor="text2"/>
          <w:sz w:val="22"/>
        </w:rPr>
      </w:pPr>
    </w:p>
    <w:p w14:paraId="71735F75" w14:textId="77777777" w:rsidR="005767B0" w:rsidRDefault="005767B0" w:rsidP="009B7198">
      <w:pPr>
        <w:rPr>
          <w:color w:val="1F497D" w:themeColor="text2"/>
          <w:sz w:val="22"/>
        </w:rPr>
      </w:pPr>
    </w:p>
    <w:p w14:paraId="664B8160" w14:textId="77777777" w:rsidR="00A25E08" w:rsidRDefault="00A25E08" w:rsidP="00BA72D8">
      <w:pPr>
        <w:pStyle w:val="Titre"/>
        <w:jc w:val="center"/>
        <w:rPr>
          <w:bCs w:val="0"/>
          <w:szCs w:val="32"/>
          <w:highlight w:val="cyan"/>
        </w:rPr>
      </w:pPr>
    </w:p>
    <w:p w14:paraId="4E99C638" w14:textId="77777777" w:rsidR="00A25E08" w:rsidRDefault="00A25E08" w:rsidP="00BA72D8">
      <w:pPr>
        <w:pStyle w:val="Titre"/>
        <w:jc w:val="center"/>
        <w:rPr>
          <w:bCs w:val="0"/>
          <w:szCs w:val="32"/>
          <w:highlight w:val="cyan"/>
        </w:rPr>
      </w:pPr>
    </w:p>
    <w:p w14:paraId="3853536B" w14:textId="79AF2134" w:rsidR="00CB7AD7" w:rsidRPr="002F1250" w:rsidRDefault="005767B0" w:rsidP="00BA72D8">
      <w:pPr>
        <w:pStyle w:val="Titre"/>
        <w:jc w:val="center"/>
        <w:rPr>
          <w:b/>
          <w:sz w:val="44"/>
          <w:szCs w:val="44"/>
          <w:highlight w:val="cyan"/>
        </w:rPr>
      </w:pPr>
      <w:r w:rsidRPr="002F1250">
        <w:rPr>
          <w:b/>
          <w:sz w:val="44"/>
          <w:szCs w:val="44"/>
          <w:highlight w:val="cyan"/>
        </w:rPr>
        <w:lastRenderedPageBreak/>
        <w:t>C</w:t>
      </w:r>
      <w:r w:rsidR="000F5DB2" w:rsidRPr="002F1250">
        <w:rPr>
          <w:b/>
          <w:sz w:val="44"/>
          <w:szCs w:val="44"/>
          <w:highlight w:val="cyan"/>
        </w:rPr>
        <w:t>onsignes de sécurité</w:t>
      </w:r>
    </w:p>
    <w:p w14:paraId="68EA8B45" w14:textId="60C31D99" w:rsidR="000F5DB2" w:rsidRPr="00CB7AD7" w:rsidRDefault="000F5DB2" w:rsidP="00CB7AD7">
      <w:pPr>
        <w:pStyle w:val="Titre"/>
        <w:rPr>
          <w:rFonts w:ascii="Helvetica" w:hAnsi="Helvetica" w:cs="Helvetica"/>
          <w:b/>
        </w:rPr>
      </w:pPr>
      <w:r w:rsidRPr="000F5DB2">
        <w:rPr>
          <w:bCs w:val="0"/>
          <w:szCs w:val="32"/>
          <w:highlight w:val="cyan"/>
        </w:rPr>
        <w:br/>
      </w:r>
      <w:r w:rsidRPr="00CB7AD7">
        <w:rPr>
          <w:rFonts w:ascii="Helvetica" w:hAnsi="Helvetica" w:cs="Helvetica"/>
          <w:b/>
          <w:sz w:val="32"/>
          <w:szCs w:val="32"/>
        </w:rPr>
        <w:t>Tempêtes, fortes pluies et orages</w:t>
      </w:r>
    </w:p>
    <w:p w14:paraId="24F1C162" w14:textId="77777777" w:rsidR="000F5DB2" w:rsidRDefault="000F5DB2" w:rsidP="00CB7AD7">
      <w:pPr>
        <w:rPr>
          <w:rFonts w:ascii="Helvetica" w:hAnsi="Helvetica" w:cs="Helvetica"/>
          <w:color w:val="000000"/>
          <w:szCs w:val="24"/>
        </w:rPr>
      </w:pPr>
      <w:r w:rsidRPr="00CB7AD7">
        <w:rPr>
          <w:rFonts w:ascii="Helvetica" w:hAnsi="Helvetica" w:cs="Helvetica"/>
          <w:b/>
          <w:color w:val="000000"/>
        </w:rPr>
        <w:br/>
      </w:r>
      <w:r w:rsidRPr="000F5DB2">
        <w:rPr>
          <w:rFonts w:ascii="Helvetica-Bold" w:hAnsi="Helvetica-Bold"/>
          <w:b/>
          <w:bCs w:val="0"/>
          <w:color w:val="005C95"/>
          <w:sz w:val="32"/>
          <w:szCs w:val="24"/>
        </w:rPr>
        <w:t>Si vous êtes dans un bâtiment :</w:t>
      </w:r>
      <w:r w:rsidRPr="000F5DB2">
        <w:rPr>
          <w:rFonts w:ascii="Helvetica-Bold" w:hAnsi="Helvetica-Bold"/>
          <w:b/>
          <w:bCs w:val="0"/>
          <w:color w:val="005C95"/>
        </w:rPr>
        <w:br/>
      </w:r>
      <w:r w:rsidRPr="000F5DB2">
        <w:rPr>
          <w:rFonts w:ascii="Helvetica" w:hAnsi="Helvetica" w:cs="Helvetica"/>
          <w:color w:val="000000"/>
          <w:szCs w:val="24"/>
        </w:rPr>
        <w:t>1. Munissez-vous d'une radio à piles pour écouter les consignes des autorités</w:t>
      </w:r>
      <w:r w:rsidRPr="000F5DB2">
        <w:rPr>
          <w:rFonts w:ascii="Helvetica" w:hAnsi="Helvetica" w:cs="Helvetica"/>
          <w:color w:val="000000"/>
        </w:rPr>
        <w:br/>
      </w:r>
      <w:r w:rsidRPr="000F5DB2">
        <w:rPr>
          <w:rFonts w:ascii="Helvetica" w:hAnsi="Helvetica" w:cs="Helvetica"/>
          <w:color w:val="000000"/>
          <w:szCs w:val="24"/>
        </w:rPr>
        <w:t>2. Gardez sur vous vos papiers d'identité.</w:t>
      </w:r>
      <w:r w:rsidRPr="000F5DB2">
        <w:rPr>
          <w:rFonts w:ascii="Helvetica" w:hAnsi="Helvetica" w:cs="Helvetica"/>
          <w:color w:val="000000"/>
        </w:rPr>
        <w:br/>
      </w:r>
      <w:r w:rsidRPr="000F5DB2">
        <w:rPr>
          <w:rFonts w:ascii="Helvetica" w:hAnsi="Helvetica" w:cs="Helvetica"/>
          <w:color w:val="000000"/>
          <w:szCs w:val="24"/>
        </w:rPr>
        <w:t>3. Quittez les lieux uniquement à la demande des autorités ou des secours.</w:t>
      </w:r>
      <w:r w:rsidRPr="000F5DB2">
        <w:rPr>
          <w:rFonts w:ascii="Helvetica" w:hAnsi="Helvetica" w:cs="Helvetica"/>
          <w:color w:val="000000"/>
        </w:rPr>
        <w:br/>
      </w:r>
      <w:r w:rsidRPr="000F5DB2">
        <w:rPr>
          <w:rFonts w:ascii="Helvetica" w:hAnsi="Helvetica" w:cs="Helvetica"/>
          <w:color w:val="000000"/>
          <w:szCs w:val="24"/>
        </w:rPr>
        <w:t>4. Ne touchez pas les équipements métalliques ou électriques pour éviter tout risque</w:t>
      </w:r>
      <w:r w:rsidRPr="000F5DB2">
        <w:rPr>
          <w:rFonts w:ascii="Helvetica" w:hAnsi="Helvetica" w:cs="Helvetica"/>
          <w:color w:val="000000"/>
        </w:rPr>
        <w:br/>
      </w:r>
      <w:r w:rsidRPr="000F5DB2">
        <w:rPr>
          <w:rFonts w:ascii="Helvetica" w:hAnsi="Helvetica" w:cs="Helvetica"/>
          <w:color w:val="000000"/>
          <w:szCs w:val="24"/>
        </w:rPr>
        <w:t>d'électrocution.</w:t>
      </w:r>
      <w:r w:rsidRPr="000F5DB2">
        <w:rPr>
          <w:rFonts w:ascii="Helvetica" w:hAnsi="Helvetica" w:cs="Helvetica"/>
          <w:color w:val="000000"/>
        </w:rPr>
        <w:br/>
      </w:r>
      <w:r w:rsidRPr="000F5DB2">
        <w:rPr>
          <w:rFonts w:ascii="Helvetica" w:hAnsi="Helvetica" w:cs="Helvetica"/>
          <w:color w:val="000000"/>
          <w:szCs w:val="24"/>
        </w:rPr>
        <w:t>5. Ne fumez pas et ne téléphonez pas.</w:t>
      </w:r>
      <w:r w:rsidRPr="000F5DB2">
        <w:rPr>
          <w:rFonts w:ascii="Helvetica" w:hAnsi="Helvetica" w:cs="Helvetica"/>
          <w:color w:val="000000"/>
        </w:rPr>
        <w:br/>
      </w:r>
      <w:r w:rsidRPr="000F5DB2">
        <w:rPr>
          <w:rFonts w:ascii="Helvetica" w:hAnsi="Helvetica" w:cs="Helvetica"/>
          <w:color w:val="000000"/>
          <w:szCs w:val="24"/>
        </w:rPr>
        <w:t>6. N'allez pas chercher vos enfants à l'école.</w:t>
      </w:r>
    </w:p>
    <w:p w14:paraId="01AEC92F" w14:textId="7E30B48B" w:rsidR="000F5DB2" w:rsidRDefault="000F5DB2" w:rsidP="009B7198">
      <w:pPr>
        <w:rPr>
          <w:rFonts w:ascii="Helvetica" w:hAnsi="Helvetica" w:cs="Helvetica"/>
          <w:color w:val="000000"/>
          <w:szCs w:val="24"/>
        </w:rPr>
      </w:pPr>
      <w:r w:rsidRPr="000F5DB2">
        <w:rPr>
          <w:rFonts w:ascii="Helvetica" w:hAnsi="Helvetica" w:cs="Helvetica"/>
          <w:color w:val="000000"/>
        </w:rPr>
        <w:br/>
      </w:r>
      <w:r w:rsidRPr="000F5DB2">
        <w:rPr>
          <w:rFonts w:ascii="Helvetica-Bold" w:hAnsi="Helvetica-Bold"/>
          <w:b/>
          <w:bCs w:val="0"/>
          <w:color w:val="005C95"/>
          <w:sz w:val="32"/>
          <w:szCs w:val="24"/>
        </w:rPr>
        <w:t>Si vous êtes à l'extérieur :</w:t>
      </w:r>
      <w:r w:rsidRPr="000F5DB2">
        <w:rPr>
          <w:rFonts w:ascii="Helvetica-Bold" w:hAnsi="Helvetica-Bold"/>
          <w:b/>
          <w:bCs w:val="0"/>
          <w:color w:val="005C95"/>
        </w:rPr>
        <w:br/>
      </w:r>
      <w:r w:rsidRPr="000F5DB2">
        <w:rPr>
          <w:rFonts w:ascii="Helvetica" w:hAnsi="Helvetica" w:cs="Helvetica"/>
          <w:color w:val="000000"/>
          <w:szCs w:val="24"/>
        </w:rPr>
        <w:t>1. Abritez-vous à l'intérieur d'un bâtiment et fermez fenêtres et portes pour attendre</w:t>
      </w:r>
      <w:r w:rsidRPr="000F5DB2">
        <w:rPr>
          <w:rFonts w:ascii="Helvetica" w:hAnsi="Helvetica" w:cs="Helvetica"/>
          <w:color w:val="000000"/>
        </w:rPr>
        <w:br/>
      </w:r>
      <w:r w:rsidRPr="000F5DB2">
        <w:rPr>
          <w:rFonts w:ascii="Helvetica" w:hAnsi="Helvetica" w:cs="Helvetica"/>
          <w:color w:val="000000"/>
          <w:szCs w:val="24"/>
        </w:rPr>
        <w:t>les secours.</w:t>
      </w:r>
      <w:r w:rsidRPr="000F5DB2">
        <w:rPr>
          <w:rFonts w:ascii="Helvetica" w:hAnsi="Helvetica" w:cs="Helvetica"/>
          <w:color w:val="000000"/>
        </w:rPr>
        <w:br/>
      </w:r>
      <w:r w:rsidRPr="000F5DB2">
        <w:rPr>
          <w:rFonts w:ascii="Helvetica" w:hAnsi="Helvetica" w:cs="Helvetica"/>
          <w:color w:val="000000"/>
          <w:szCs w:val="24"/>
        </w:rPr>
        <w:t>2. Evitez de sortir.</w:t>
      </w:r>
      <w:r w:rsidRPr="000F5DB2">
        <w:rPr>
          <w:rFonts w:ascii="Helvetica" w:hAnsi="Helvetica" w:cs="Helvetica"/>
          <w:color w:val="000000"/>
        </w:rPr>
        <w:br/>
      </w:r>
      <w:r w:rsidRPr="000F5DB2">
        <w:rPr>
          <w:rFonts w:ascii="Helvetica" w:hAnsi="Helvetica" w:cs="Helvetica"/>
          <w:color w:val="000000"/>
          <w:szCs w:val="24"/>
        </w:rPr>
        <w:t xml:space="preserve">3. </w:t>
      </w:r>
      <w:r w:rsidR="00567E95">
        <w:rPr>
          <w:rFonts w:ascii="Helvetica" w:hAnsi="Helvetica" w:cs="Helvetica"/>
          <w:color w:val="000000"/>
          <w:szCs w:val="24"/>
        </w:rPr>
        <w:t>E</w:t>
      </w:r>
      <w:r w:rsidRPr="000F5DB2">
        <w:rPr>
          <w:rFonts w:ascii="Helvetica" w:hAnsi="Helvetica" w:cs="Helvetica"/>
          <w:color w:val="000000"/>
          <w:szCs w:val="24"/>
        </w:rPr>
        <w:t>loignez-vous des arbres et des plans d'eau.</w:t>
      </w:r>
    </w:p>
    <w:p w14:paraId="30822829" w14:textId="46E75E34" w:rsidR="000F5DB2" w:rsidRDefault="000F5DB2" w:rsidP="009B7198">
      <w:pPr>
        <w:rPr>
          <w:rFonts w:ascii="Helvetica" w:hAnsi="Helvetica" w:cs="Helvetica"/>
          <w:color w:val="000000"/>
          <w:szCs w:val="24"/>
        </w:rPr>
      </w:pPr>
      <w:r w:rsidRPr="000F5DB2">
        <w:rPr>
          <w:rFonts w:ascii="Helvetica" w:hAnsi="Helvetica" w:cs="Helvetica"/>
          <w:color w:val="000000"/>
        </w:rPr>
        <w:br/>
      </w:r>
      <w:r w:rsidRPr="000F5DB2">
        <w:rPr>
          <w:rFonts w:ascii="Helvetica-Bold" w:hAnsi="Helvetica-Bold"/>
          <w:b/>
          <w:bCs w:val="0"/>
          <w:color w:val="005C95"/>
          <w:sz w:val="32"/>
          <w:szCs w:val="24"/>
        </w:rPr>
        <w:t>Si vous êtes en voiture :</w:t>
      </w:r>
      <w:r w:rsidRPr="000F5DB2">
        <w:rPr>
          <w:rFonts w:ascii="Helvetica-Bold" w:hAnsi="Helvetica-Bold"/>
          <w:b/>
          <w:bCs w:val="0"/>
          <w:color w:val="005C95"/>
        </w:rPr>
        <w:br/>
      </w:r>
      <w:r w:rsidRPr="000F5DB2">
        <w:rPr>
          <w:rFonts w:ascii="Helvetica" w:hAnsi="Helvetica" w:cs="Helvetica"/>
          <w:color w:val="000000"/>
          <w:szCs w:val="24"/>
        </w:rPr>
        <w:t>1. Restez dans votre véhicule, fenêtres fermées et arrêtez-vous sur le bas-côté, loin</w:t>
      </w:r>
      <w:r w:rsidRPr="000F5DB2">
        <w:rPr>
          <w:rFonts w:ascii="Helvetica" w:hAnsi="Helvetica" w:cs="Helvetica"/>
          <w:color w:val="000000"/>
        </w:rPr>
        <w:br/>
      </w:r>
      <w:r w:rsidRPr="000F5DB2">
        <w:rPr>
          <w:rFonts w:ascii="Helvetica" w:hAnsi="Helvetica" w:cs="Helvetica"/>
          <w:color w:val="000000"/>
          <w:szCs w:val="24"/>
        </w:rPr>
        <w:t>des arbres, des cours d'eau, des pylônes et des équipements susceptibles de</w:t>
      </w:r>
      <w:r w:rsidRPr="000F5DB2">
        <w:rPr>
          <w:rFonts w:ascii="Helvetica" w:hAnsi="Helvetica" w:cs="Helvetica"/>
          <w:color w:val="000000"/>
        </w:rPr>
        <w:br/>
      </w:r>
      <w:r w:rsidRPr="000F5DB2">
        <w:rPr>
          <w:rFonts w:ascii="Helvetica" w:hAnsi="Helvetica" w:cs="Helvetica"/>
          <w:color w:val="000000"/>
          <w:szCs w:val="24"/>
        </w:rPr>
        <w:t>tomber.</w:t>
      </w:r>
      <w:r w:rsidRPr="000F5DB2">
        <w:rPr>
          <w:rFonts w:ascii="Helvetica" w:hAnsi="Helvetica" w:cs="Helvetica"/>
          <w:color w:val="000000"/>
        </w:rPr>
        <w:br/>
      </w:r>
      <w:r w:rsidRPr="000F5DB2">
        <w:rPr>
          <w:rFonts w:ascii="Helvetica" w:hAnsi="Helvetica" w:cs="Helvetica"/>
          <w:color w:val="000000"/>
          <w:szCs w:val="24"/>
        </w:rPr>
        <w:t>2. Libérez les lignes téléphoniques pour les urgences.</w:t>
      </w:r>
    </w:p>
    <w:p w14:paraId="59104ED6" w14:textId="6E5CD32C" w:rsidR="000F5DB2" w:rsidRDefault="000F5DB2" w:rsidP="009B7198">
      <w:pPr>
        <w:rPr>
          <w:rFonts w:ascii="Helvetica" w:hAnsi="Helvetica" w:cs="Helvetica"/>
          <w:color w:val="000000"/>
          <w:szCs w:val="24"/>
        </w:rPr>
      </w:pPr>
      <w:r w:rsidRPr="000F5DB2">
        <w:rPr>
          <w:rFonts w:ascii="Helvetica" w:hAnsi="Helvetica" w:cs="Helvetica"/>
          <w:color w:val="000000"/>
        </w:rPr>
        <w:br/>
      </w:r>
      <w:r w:rsidRPr="000F5DB2">
        <w:rPr>
          <w:rFonts w:ascii="Helvetica-Bold" w:hAnsi="Helvetica-Bold"/>
          <w:b/>
          <w:bCs w:val="0"/>
          <w:color w:val="000000"/>
          <w:sz w:val="32"/>
          <w:szCs w:val="24"/>
        </w:rPr>
        <w:t>Canicule</w:t>
      </w:r>
      <w:r w:rsidR="00F0468A">
        <w:rPr>
          <w:rFonts w:ascii="Helvetica-Bold" w:hAnsi="Helvetica-Bold"/>
          <w:b/>
          <w:bCs w:val="0"/>
          <w:color w:val="000000"/>
          <w:sz w:val="32"/>
          <w:szCs w:val="24"/>
        </w:rPr>
        <w:t>, risque vague de chaleur</w:t>
      </w:r>
      <w:r w:rsidRPr="000F5DB2">
        <w:rPr>
          <w:rFonts w:ascii="Helvetica-Bold" w:hAnsi="Helvetica-Bold"/>
          <w:b/>
          <w:bCs w:val="0"/>
          <w:color w:val="000000"/>
        </w:rPr>
        <w:br/>
      </w:r>
      <w:r w:rsidRPr="000F5DB2">
        <w:rPr>
          <w:rFonts w:ascii="Helvetica" w:hAnsi="Helvetica" w:cs="Helvetica"/>
          <w:color w:val="000000"/>
          <w:szCs w:val="24"/>
        </w:rPr>
        <w:t>1. Evitez de sortir.</w:t>
      </w:r>
      <w:r w:rsidRPr="000F5DB2">
        <w:rPr>
          <w:rFonts w:ascii="Helvetica" w:hAnsi="Helvetica" w:cs="Helvetica"/>
          <w:color w:val="000000"/>
        </w:rPr>
        <w:br/>
      </w:r>
      <w:r w:rsidRPr="000F5DB2">
        <w:rPr>
          <w:rFonts w:ascii="Helvetica" w:hAnsi="Helvetica" w:cs="Helvetica"/>
          <w:color w:val="000000"/>
          <w:szCs w:val="24"/>
        </w:rPr>
        <w:t>2. Evitez les efforts physiques.</w:t>
      </w:r>
      <w:r w:rsidRPr="000F5DB2">
        <w:rPr>
          <w:rFonts w:ascii="Helvetica" w:hAnsi="Helvetica" w:cs="Helvetica"/>
          <w:color w:val="000000"/>
        </w:rPr>
        <w:br/>
      </w:r>
      <w:r w:rsidRPr="000F5DB2">
        <w:rPr>
          <w:rFonts w:ascii="Helvetica" w:hAnsi="Helvetica" w:cs="Helvetica"/>
          <w:color w:val="000000"/>
          <w:szCs w:val="24"/>
        </w:rPr>
        <w:t>3. Mettez-vous à l'abri dans des endroits frais.</w:t>
      </w:r>
      <w:r w:rsidRPr="000F5DB2">
        <w:rPr>
          <w:rFonts w:ascii="Helvetica" w:hAnsi="Helvetica" w:cs="Helvetica"/>
          <w:color w:val="000000"/>
        </w:rPr>
        <w:br/>
      </w:r>
      <w:r w:rsidRPr="000F5DB2">
        <w:rPr>
          <w:rFonts w:ascii="Helvetica" w:hAnsi="Helvetica" w:cs="Helvetica"/>
          <w:color w:val="000000"/>
          <w:szCs w:val="24"/>
        </w:rPr>
        <w:t>4. Maintenez votre maison à l'abri de la chaleur en fermant fenêtres et volets.</w:t>
      </w:r>
      <w:r w:rsidRPr="000F5DB2">
        <w:rPr>
          <w:rFonts w:ascii="Helvetica" w:hAnsi="Helvetica" w:cs="Helvetica"/>
          <w:color w:val="000000"/>
        </w:rPr>
        <w:br/>
      </w:r>
      <w:r w:rsidRPr="000F5DB2">
        <w:rPr>
          <w:rFonts w:ascii="Helvetica" w:hAnsi="Helvetica" w:cs="Helvetica"/>
          <w:color w:val="000000"/>
          <w:szCs w:val="24"/>
        </w:rPr>
        <w:t>5. Buvez régulièrement de l'eau et ne consommez pas d'alcool.</w:t>
      </w:r>
      <w:r w:rsidRPr="000F5DB2">
        <w:rPr>
          <w:rFonts w:ascii="Helvetica" w:hAnsi="Helvetica" w:cs="Helvetica"/>
          <w:color w:val="000000"/>
        </w:rPr>
        <w:br/>
      </w:r>
      <w:r w:rsidRPr="000F5DB2">
        <w:rPr>
          <w:rFonts w:ascii="Helvetica" w:hAnsi="Helvetica" w:cs="Helvetica"/>
          <w:color w:val="000000"/>
          <w:szCs w:val="24"/>
        </w:rPr>
        <w:t>6. Mouillez visage, cou, bras et jambes régulièrement.</w:t>
      </w:r>
      <w:r w:rsidRPr="000F5DB2">
        <w:rPr>
          <w:rFonts w:ascii="Helvetica" w:hAnsi="Helvetica" w:cs="Helvetica"/>
          <w:color w:val="000000"/>
        </w:rPr>
        <w:br/>
      </w:r>
      <w:r w:rsidRPr="000F5DB2">
        <w:rPr>
          <w:rFonts w:ascii="Helvetica" w:hAnsi="Helvetica" w:cs="Helvetica"/>
          <w:color w:val="000000"/>
          <w:szCs w:val="24"/>
        </w:rPr>
        <w:t>7. Si vous prenez des médicaments susceptibles de favoriser la déshydratation,</w:t>
      </w:r>
      <w:r w:rsidRPr="000F5DB2">
        <w:rPr>
          <w:rFonts w:ascii="Helvetica" w:hAnsi="Helvetica" w:cs="Helvetica"/>
          <w:color w:val="000000"/>
        </w:rPr>
        <w:br/>
      </w:r>
      <w:r w:rsidRPr="000F5DB2">
        <w:rPr>
          <w:rFonts w:ascii="Helvetica" w:hAnsi="Helvetica" w:cs="Helvetica"/>
          <w:color w:val="000000"/>
          <w:szCs w:val="24"/>
        </w:rPr>
        <w:t>demandez conseil à votre médecin traitant ou à votre pharmacien.</w:t>
      </w:r>
      <w:r w:rsidRPr="000F5DB2">
        <w:rPr>
          <w:rFonts w:ascii="Helvetica" w:hAnsi="Helvetica" w:cs="Helvetica"/>
          <w:color w:val="000000"/>
        </w:rPr>
        <w:br/>
      </w:r>
      <w:r w:rsidRPr="000F5DB2">
        <w:rPr>
          <w:rFonts w:ascii="Helvetica" w:hAnsi="Helvetica" w:cs="Helvetica"/>
          <w:color w:val="000000"/>
          <w:szCs w:val="24"/>
        </w:rPr>
        <w:t>8. Si vous voyez une personne victime d'un malaise ou d'un coup de chaleur,</w:t>
      </w:r>
      <w:r w:rsidRPr="000F5DB2">
        <w:rPr>
          <w:rFonts w:ascii="Helvetica" w:hAnsi="Helvetica" w:cs="Helvetica"/>
          <w:color w:val="000000"/>
        </w:rPr>
        <w:br/>
      </w:r>
      <w:r w:rsidRPr="000F5DB2">
        <w:rPr>
          <w:rFonts w:ascii="Helvetica" w:hAnsi="Helvetica" w:cs="Helvetica"/>
          <w:color w:val="000000"/>
          <w:szCs w:val="24"/>
        </w:rPr>
        <w:t>appelez immédiatement les secours en composant le 15.</w:t>
      </w:r>
      <w:r w:rsidRPr="000F5DB2">
        <w:rPr>
          <w:rFonts w:ascii="Helvetica" w:hAnsi="Helvetica" w:cs="Helvetica"/>
          <w:color w:val="000000"/>
        </w:rPr>
        <w:br/>
      </w:r>
      <w:r w:rsidRPr="000F5DB2">
        <w:rPr>
          <w:rFonts w:ascii="Helvetica" w:hAnsi="Helvetica" w:cs="Helvetica"/>
          <w:color w:val="000000"/>
          <w:szCs w:val="24"/>
        </w:rPr>
        <w:t>9. Consultez régulièrement la météo et la carte de vigilance de Météo France.</w:t>
      </w:r>
    </w:p>
    <w:p w14:paraId="7525E949" w14:textId="451B7F98" w:rsidR="00F0468A" w:rsidRDefault="00F0468A" w:rsidP="009B7198">
      <w:pPr>
        <w:rPr>
          <w:rFonts w:ascii="Helvetica" w:hAnsi="Helvetica" w:cs="Helvetica"/>
          <w:color w:val="000000"/>
          <w:szCs w:val="24"/>
        </w:rPr>
      </w:pPr>
      <w:r>
        <w:rPr>
          <w:rFonts w:ascii="Helvetica" w:hAnsi="Helvetica" w:cs="Helvetica"/>
          <w:color w:val="000000"/>
          <w:szCs w:val="24"/>
        </w:rPr>
        <w:t>Plateforme téléphonique d’information canicule : 0800 06 66 66</w:t>
      </w:r>
    </w:p>
    <w:p w14:paraId="6BDAB9FD" w14:textId="77777777" w:rsidR="00BA72D8" w:rsidRDefault="00BA72D8" w:rsidP="009B7198">
      <w:pPr>
        <w:rPr>
          <w:rFonts w:ascii="Helvetica" w:hAnsi="Helvetica" w:cs="Helvetica"/>
          <w:color w:val="000000"/>
          <w:szCs w:val="24"/>
        </w:rPr>
      </w:pPr>
    </w:p>
    <w:p w14:paraId="061888B2" w14:textId="77777777" w:rsidR="00567E95" w:rsidRDefault="00BA72D8" w:rsidP="009B7198">
      <w:pPr>
        <w:rPr>
          <w:rFonts w:ascii="Helvetica-Bold" w:hAnsi="Helvetica-Bold"/>
          <w:b/>
          <w:bCs w:val="0"/>
          <w:color w:val="000000"/>
          <w:sz w:val="32"/>
          <w:szCs w:val="32"/>
        </w:rPr>
      </w:pPr>
      <w:r w:rsidRPr="00A25E08">
        <w:rPr>
          <w:rFonts w:ascii="Helvetica-Bold" w:hAnsi="Helvetica-Bold"/>
          <w:b/>
          <w:bCs w:val="0"/>
          <w:color w:val="000000"/>
          <w:sz w:val="32"/>
          <w:szCs w:val="32"/>
        </w:rPr>
        <w:t>Grand froid, chute de neige et verglas</w:t>
      </w:r>
    </w:p>
    <w:p w14:paraId="7D1E9D11" w14:textId="1D20959E" w:rsidR="00BA72D8" w:rsidRDefault="00BA72D8" w:rsidP="009B7198">
      <w:pPr>
        <w:rPr>
          <w:rFonts w:ascii="Helvetica" w:hAnsi="Helvetica" w:cs="Helvetica"/>
          <w:color w:val="000000"/>
          <w:szCs w:val="24"/>
        </w:rPr>
      </w:pPr>
      <w:r w:rsidRPr="00BA72D8">
        <w:rPr>
          <w:rFonts w:ascii="Helvetica-Bold" w:hAnsi="Helvetica-Bold"/>
          <w:b/>
          <w:bCs w:val="0"/>
          <w:color w:val="000000"/>
        </w:rPr>
        <w:br/>
      </w:r>
      <w:r w:rsidRPr="00BA72D8">
        <w:rPr>
          <w:rFonts w:ascii="Helvetica" w:hAnsi="Helvetica" w:cs="Helvetica"/>
          <w:color w:val="000000"/>
          <w:szCs w:val="24"/>
        </w:rPr>
        <w:t>1. Limitez vos déplacements et prévoyez des boissons, des vêtements chauds et des</w:t>
      </w:r>
      <w:r w:rsidRPr="00BA72D8">
        <w:rPr>
          <w:rFonts w:ascii="Helvetica" w:hAnsi="Helvetica" w:cs="Helvetica"/>
          <w:color w:val="000000"/>
        </w:rPr>
        <w:br/>
      </w:r>
      <w:r w:rsidRPr="00BA72D8">
        <w:rPr>
          <w:rFonts w:ascii="Helvetica" w:hAnsi="Helvetica" w:cs="Helvetica"/>
          <w:color w:val="000000"/>
          <w:szCs w:val="24"/>
        </w:rPr>
        <w:t>couvertures, ainsi qu'un téléphone portable.</w:t>
      </w:r>
      <w:r w:rsidRPr="00BA72D8">
        <w:rPr>
          <w:rFonts w:ascii="Helvetica" w:hAnsi="Helvetica" w:cs="Helvetica"/>
          <w:color w:val="000000"/>
        </w:rPr>
        <w:br/>
      </w:r>
      <w:r w:rsidRPr="00BA72D8">
        <w:rPr>
          <w:rFonts w:ascii="Helvetica" w:hAnsi="Helvetica" w:cs="Helvetica"/>
          <w:color w:val="000000"/>
          <w:szCs w:val="24"/>
        </w:rPr>
        <w:t>2. Evitez les expositions prolongées au froid et au vent (surtout la nuit) et les chocs</w:t>
      </w:r>
      <w:r w:rsidRPr="00BA72D8">
        <w:rPr>
          <w:rFonts w:ascii="Helvetica" w:hAnsi="Helvetica" w:cs="Helvetica"/>
          <w:color w:val="000000"/>
        </w:rPr>
        <w:br/>
      </w:r>
      <w:r w:rsidRPr="00BA72D8">
        <w:rPr>
          <w:rFonts w:ascii="Helvetica" w:hAnsi="Helvetica" w:cs="Helvetica"/>
          <w:color w:val="000000"/>
          <w:szCs w:val="24"/>
        </w:rPr>
        <w:t>thermiques brusques.</w:t>
      </w:r>
      <w:r w:rsidRPr="00BA72D8">
        <w:rPr>
          <w:rFonts w:ascii="Helvetica" w:hAnsi="Helvetica" w:cs="Helvetica"/>
          <w:color w:val="000000"/>
        </w:rPr>
        <w:br/>
      </w:r>
      <w:r w:rsidRPr="00BA72D8">
        <w:rPr>
          <w:rFonts w:ascii="Helvetica" w:hAnsi="Helvetica" w:cs="Helvetica"/>
          <w:color w:val="000000"/>
          <w:szCs w:val="24"/>
        </w:rPr>
        <w:t>3. Habillez-vous chaudement de plusieurs couches de vêtements dont un coupe-vent</w:t>
      </w:r>
      <w:r w:rsidRPr="00BA72D8">
        <w:rPr>
          <w:rFonts w:ascii="Helvetica" w:hAnsi="Helvetica" w:cs="Helvetica"/>
          <w:color w:val="000000"/>
        </w:rPr>
        <w:br/>
      </w:r>
      <w:r w:rsidRPr="00BA72D8">
        <w:rPr>
          <w:rFonts w:ascii="Helvetica" w:hAnsi="Helvetica" w:cs="Helvetica"/>
          <w:color w:val="000000"/>
          <w:szCs w:val="24"/>
        </w:rPr>
        <w:t>imperméable.</w:t>
      </w:r>
      <w:r w:rsidRPr="00BA72D8">
        <w:rPr>
          <w:rFonts w:ascii="Helvetica" w:hAnsi="Helvetica" w:cs="Helvetica"/>
          <w:color w:val="000000"/>
        </w:rPr>
        <w:br/>
      </w:r>
      <w:r w:rsidRPr="00BA72D8">
        <w:rPr>
          <w:rFonts w:ascii="Helvetica" w:hAnsi="Helvetica" w:cs="Helvetica"/>
          <w:color w:val="000000"/>
          <w:szCs w:val="24"/>
        </w:rPr>
        <w:t>4. Couvrez-vous le nez et la bouche pour respirer de l'air moins froid.</w:t>
      </w:r>
      <w:r w:rsidRPr="00BA72D8">
        <w:rPr>
          <w:rFonts w:ascii="Helvetica" w:hAnsi="Helvetica" w:cs="Helvetica"/>
          <w:color w:val="000000"/>
        </w:rPr>
        <w:br/>
      </w:r>
      <w:r w:rsidRPr="00BA72D8">
        <w:rPr>
          <w:rFonts w:ascii="Helvetica" w:hAnsi="Helvetica" w:cs="Helvetica"/>
          <w:color w:val="000000"/>
          <w:szCs w:val="24"/>
        </w:rPr>
        <w:t>5. Alimentez-vous convenablement et consommez des boissons chaudes, non</w:t>
      </w:r>
      <w:r w:rsidRPr="00BA72D8">
        <w:rPr>
          <w:rFonts w:ascii="Helvetica" w:hAnsi="Helvetica" w:cs="Helvetica"/>
          <w:color w:val="000000"/>
        </w:rPr>
        <w:br/>
      </w:r>
      <w:r w:rsidRPr="00BA72D8">
        <w:rPr>
          <w:rFonts w:ascii="Helvetica" w:hAnsi="Helvetica" w:cs="Helvetica"/>
          <w:color w:val="000000"/>
          <w:szCs w:val="24"/>
        </w:rPr>
        <w:t>alcoolisées.</w:t>
      </w:r>
      <w:r w:rsidRPr="00BA72D8">
        <w:rPr>
          <w:rFonts w:ascii="Helvetica" w:hAnsi="Helvetica" w:cs="Helvetica"/>
          <w:color w:val="000000"/>
        </w:rPr>
        <w:br/>
      </w:r>
      <w:r w:rsidRPr="00BA72D8">
        <w:rPr>
          <w:rFonts w:ascii="Helvetica" w:hAnsi="Helvetica" w:cs="Helvetica"/>
          <w:color w:val="000000"/>
          <w:szCs w:val="24"/>
        </w:rPr>
        <w:t>6. Limitez les efforts physiques.</w:t>
      </w:r>
      <w:r w:rsidRPr="00BA72D8">
        <w:rPr>
          <w:rFonts w:ascii="Helvetica" w:hAnsi="Helvetica" w:cs="Helvetica"/>
          <w:color w:val="000000"/>
        </w:rPr>
        <w:br/>
      </w:r>
      <w:r w:rsidRPr="00BA72D8">
        <w:rPr>
          <w:rFonts w:ascii="Helvetica" w:hAnsi="Helvetica" w:cs="Helvetica"/>
          <w:color w:val="000000"/>
          <w:szCs w:val="24"/>
        </w:rPr>
        <w:t>7. Chauffez correctement votre logement, sans le surchauffer et assurez une bonne</w:t>
      </w:r>
      <w:r w:rsidRPr="00BA72D8">
        <w:rPr>
          <w:rFonts w:ascii="Helvetica" w:hAnsi="Helvetica" w:cs="Helvetica"/>
          <w:color w:val="000000"/>
        </w:rPr>
        <w:br/>
      </w:r>
      <w:r w:rsidRPr="00BA72D8">
        <w:rPr>
          <w:rFonts w:ascii="Helvetica" w:hAnsi="Helvetica" w:cs="Helvetica"/>
          <w:color w:val="000000"/>
          <w:szCs w:val="24"/>
        </w:rPr>
        <w:t>ventilation.</w:t>
      </w:r>
      <w:r w:rsidRPr="00BA72D8">
        <w:rPr>
          <w:rFonts w:ascii="Helvetica" w:hAnsi="Helvetica" w:cs="Helvetica"/>
          <w:color w:val="000000"/>
        </w:rPr>
        <w:br/>
      </w:r>
      <w:r w:rsidRPr="00BA72D8">
        <w:rPr>
          <w:rFonts w:ascii="Helvetica" w:hAnsi="Helvetica" w:cs="Helvetica"/>
          <w:color w:val="000000"/>
          <w:szCs w:val="24"/>
        </w:rPr>
        <w:t>8. Si vous voyez une personne sans abri ou en difficulté, composez le 15.</w:t>
      </w:r>
    </w:p>
    <w:p w14:paraId="3F307D37" w14:textId="42406CF7" w:rsidR="005A1556" w:rsidRDefault="005A1556" w:rsidP="009B7198">
      <w:pPr>
        <w:rPr>
          <w:rFonts w:ascii="Helvetica" w:hAnsi="Helvetica" w:cs="Helvetica"/>
          <w:color w:val="000000"/>
          <w:szCs w:val="24"/>
        </w:rPr>
      </w:pPr>
    </w:p>
    <w:p w14:paraId="3CA10C3C" w14:textId="095F1EBC" w:rsidR="005A1556" w:rsidRDefault="005A1556" w:rsidP="009B7198">
      <w:pPr>
        <w:rPr>
          <w:rFonts w:ascii="Helvetica" w:hAnsi="Helvetica" w:cs="Helvetica"/>
          <w:color w:val="000000"/>
          <w:szCs w:val="24"/>
        </w:rPr>
      </w:pPr>
    </w:p>
    <w:p w14:paraId="444E5A01" w14:textId="77777777" w:rsidR="000504C1" w:rsidRDefault="000504C1" w:rsidP="00567E95">
      <w:pPr>
        <w:jc w:val="center"/>
        <w:rPr>
          <w:rFonts w:ascii="Cambria" w:hAnsi="Cambria"/>
          <w:color w:val="1F497D" w:themeColor="text2"/>
          <w:sz w:val="44"/>
          <w:szCs w:val="44"/>
          <w:highlight w:val="cyan"/>
        </w:rPr>
      </w:pPr>
    </w:p>
    <w:p w14:paraId="7F2E4AC1" w14:textId="77777777" w:rsidR="000504C1" w:rsidRDefault="000504C1" w:rsidP="00567E95">
      <w:pPr>
        <w:jc w:val="center"/>
        <w:rPr>
          <w:rFonts w:ascii="Cambria" w:hAnsi="Cambria"/>
          <w:color w:val="1F497D" w:themeColor="text2"/>
          <w:sz w:val="44"/>
          <w:szCs w:val="44"/>
          <w:highlight w:val="cyan"/>
        </w:rPr>
      </w:pPr>
    </w:p>
    <w:p w14:paraId="6FB7B235" w14:textId="77777777" w:rsidR="000504C1" w:rsidRDefault="000504C1" w:rsidP="00567E95">
      <w:pPr>
        <w:jc w:val="center"/>
        <w:rPr>
          <w:rFonts w:ascii="Cambria" w:hAnsi="Cambria"/>
          <w:color w:val="1F497D" w:themeColor="text2"/>
          <w:sz w:val="44"/>
          <w:szCs w:val="44"/>
          <w:highlight w:val="cyan"/>
        </w:rPr>
      </w:pPr>
    </w:p>
    <w:p w14:paraId="308C502E" w14:textId="77777777" w:rsidR="000504C1" w:rsidRDefault="000504C1" w:rsidP="00567E95">
      <w:pPr>
        <w:jc w:val="center"/>
        <w:rPr>
          <w:rFonts w:ascii="Cambria" w:hAnsi="Cambria"/>
          <w:color w:val="1F497D" w:themeColor="text2"/>
          <w:sz w:val="44"/>
          <w:szCs w:val="44"/>
          <w:highlight w:val="cyan"/>
        </w:rPr>
      </w:pPr>
    </w:p>
    <w:p w14:paraId="4501C5CA" w14:textId="77777777" w:rsidR="000504C1" w:rsidRDefault="000504C1" w:rsidP="00567E95">
      <w:pPr>
        <w:jc w:val="center"/>
        <w:rPr>
          <w:rFonts w:ascii="Cambria" w:hAnsi="Cambria"/>
          <w:color w:val="1F497D" w:themeColor="text2"/>
          <w:sz w:val="44"/>
          <w:szCs w:val="44"/>
          <w:highlight w:val="cyan"/>
        </w:rPr>
      </w:pPr>
    </w:p>
    <w:p w14:paraId="5A89F138" w14:textId="77777777" w:rsidR="000504C1" w:rsidRDefault="000504C1" w:rsidP="00567E95">
      <w:pPr>
        <w:jc w:val="center"/>
        <w:rPr>
          <w:rFonts w:ascii="Cambria" w:hAnsi="Cambria"/>
          <w:color w:val="1F497D" w:themeColor="text2"/>
          <w:sz w:val="44"/>
          <w:szCs w:val="44"/>
          <w:highlight w:val="cyan"/>
        </w:rPr>
      </w:pPr>
    </w:p>
    <w:p w14:paraId="57B2FF4B" w14:textId="77777777" w:rsidR="000504C1" w:rsidRDefault="000504C1" w:rsidP="00567E95">
      <w:pPr>
        <w:jc w:val="center"/>
        <w:rPr>
          <w:rFonts w:ascii="Cambria" w:hAnsi="Cambria"/>
          <w:color w:val="1F497D" w:themeColor="text2"/>
          <w:sz w:val="44"/>
          <w:szCs w:val="44"/>
          <w:highlight w:val="cyan"/>
        </w:rPr>
      </w:pPr>
    </w:p>
    <w:p w14:paraId="4B1897DE" w14:textId="77777777" w:rsidR="000504C1" w:rsidRDefault="000504C1" w:rsidP="00567E95">
      <w:pPr>
        <w:jc w:val="center"/>
        <w:rPr>
          <w:rFonts w:ascii="Cambria" w:hAnsi="Cambria"/>
          <w:color w:val="1F497D" w:themeColor="text2"/>
          <w:sz w:val="44"/>
          <w:szCs w:val="44"/>
          <w:highlight w:val="cyan"/>
        </w:rPr>
      </w:pPr>
    </w:p>
    <w:p w14:paraId="1B65B357" w14:textId="77777777" w:rsidR="000504C1" w:rsidRDefault="000504C1" w:rsidP="00567E95">
      <w:pPr>
        <w:jc w:val="center"/>
        <w:rPr>
          <w:rFonts w:ascii="Cambria" w:hAnsi="Cambria"/>
          <w:color w:val="1F497D" w:themeColor="text2"/>
          <w:sz w:val="44"/>
          <w:szCs w:val="44"/>
          <w:highlight w:val="cyan"/>
        </w:rPr>
      </w:pPr>
    </w:p>
    <w:p w14:paraId="6EBC7A28" w14:textId="77777777" w:rsidR="000504C1" w:rsidRDefault="000504C1" w:rsidP="00567E95">
      <w:pPr>
        <w:jc w:val="center"/>
        <w:rPr>
          <w:rFonts w:ascii="Cambria" w:hAnsi="Cambria"/>
          <w:color w:val="1F497D" w:themeColor="text2"/>
          <w:sz w:val="44"/>
          <w:szCs w:val="44"/>
          <w:highlight w:val="cyan"/>
        </w:rPr>
      </w:pPr>
    </w:p>
    <w:p w14:paraId="430A1716" w14:textId="279DE08E" w:rsidR="00567E95" w:rsidRPr="002F1250" w:rsidRDefault="00786DF4" w:rsidP="00567E95">
      <w:pPr>
        <w:jc w:val="center"/>
        <w:rPr>
          <w:rFonts w:ascii="Cambria" w:hAnsi="Cambria"/>
          <w:b/>
          <w:bCs w:val="0"/>
          <w:color w:val="1F497D" w:themeColor="text2"/>
          <w:sz w:val="44"/>
          <w:szCs w:val="44"/>
        </w:rPr>
      </w:pPr>
      <w:r w:rsidRPr="002F1250">
        <w:rPr>
          <w:rFonts w:ascii="Cambria" w:hAnsi="Cambria"/>
          <w:b/>
          <w:bCs w:val="0"/>
          <w:color w:val="1F497D" w:themeColor="text2"/>
          <w:sz w:val="44"/>
          <w:szCs w:val="44"/>
          <w:highlight w:val="cyan"/>
        </w:rPr>
        <w:t>INONDATIONS</w:t>
      </w:r>
    </w:p>
    <w:p w14:paraId="6590E0ED" w14:textId="40401894" w:rsidR="00BB2DEC" w:rsidRPr="000504C1" w:rsidRDefault="00A25E08" w:rsidP="00567E95">
      <w:pPr>
        <w:rPr>
          <w:rFonts w:ascii="Cambria" w:hAnsi="Cambria"/>
          <w:bCs w:val="0"/>
          <w:color w:val="1F497D" w:themeColor="text2"/>
          <w:sz w:val="44"/>
          <w:szCs w:val="44"/>
          <w:highlight w:val="cyan"/>
        </w:rPr>
      </w:pPr>
      <w:r w:rsidRPr="000504C1">
        <w:rPr>
          <w:bCs w:val="0"/>
          <w:color w:val="1F497D" w:themeColor="text2"/>
          <w:sz w:val="22"/>
        </w:rPr>
        <w:t>La c</w:t>
      </w:r>
      <w:r w:rsidR="00BB2DEC" w:rsidRPr="000504C1">
        <w:rPr>
          <w:bCs w:val="0"/>
          <w:color w:val="1F497D" w:themeColor="text2"/>
          <w:sz w:val="22"/>
        </w:rPr>
        <w:t>ommune</w:t>
      </w:r>
      <w:r w:rsidRPr="000504C1">
        <w:rPr>
          <w:bCs w:val="0"/>
          <w:color w:val="1F497D" w:themeColor="text2"/>
          <w:sz w:val="22"/>
        </w:rPr>
        <w:t xml:space="preserve"> peut être</w:t>
      </w:r>
      <w:r w:rsidR="00BB2DEC" w:rsidRPr="000504C1">
        <w:rPr>
          <w:bCs w:val="0"/>
          <w:color w:val="1F497D" w:themeColor="text2"/>
          <w:sz w:val="22"/>
        </w:rPr>
        <w:t xml:space="preserve"> exposée </w:t>
      </w:r>
      <w:r w:rsidRPr="000504C1">
        <w:rPr>
          <w:bCs w:val="0"/>
          <w:color w:val="1F497D" w:themeColor="text2"/>
          <w:sz w:val="22"/>
        </w:rPr>
        <w:t>à des</w:t>
      </w:r>
      <w:r w:rsidR="0054319E" w:rsidRPr="000504C1">
        <w:rPr>
          <w:bCs w:val="0"/>
          <w:color w:val="1F497D" w:themeColor="text2"/>
          <w:sz w:val="22"/>
        </w:rPr>
        <w:t xml:space="preserve"> débordement</w:t>
      </w:r>
      <w:r w:rsidR="00567E95" w:rsidRPr="000504C1">
        <w:rPr>
          <w:bCs w:val="0"/>
          <w:color w:val="1F497D" w:themeColor="text2"/>
          <w:sz w:val="22"/>
        </w:rPr>
        <w:t>s</w:t>
      </w:r>
      <w:r w:rsidR="0054319E" w:rsidRPr="000504C1">
        <w:rPr>
          <w:bCs w:val="0"/>
          <w:color w:val="1F497D" w:themeColor="text2"/>
          <w:sz w:val="22"/>
        </w:rPr>
        <w:t xml:space="preserve"> de l’Oudrenne</w:t>
      </w:r>
      <w:r w:rsidRPr="000504C1">
        <w:rPr>
          <w:bCs w:val="0"/>
          <w:color w:val="1F497D" w:themeColor="text2"/>
          <w:sz w:val="22"/>
        </w:rPr>
        <w:t xml:space="preserve"> </w:t>
      </w:r>
      <w:r w:rsidR="004262B9" w:rsidRPr="000504C1">
        <w:rPr>
          <w:bCs w:val="0"/>
          <w:color w:val="1F497D" w:themeColor="text2"/>
          <w:sz w:val="22"/>
        </w:rPr>
        <w:t>sur certain</w:t>
      </w:r>
      <w:r w:rsidR="0054319E" w:rsidRPr="000504C1">
        <w:rPr>
          <w:bCs w:val="0"/>
          <w:color w:val="1F497D" w:themeColor="text2"/>
          <w:sz w:val="22"/>
        </w:rPr>
        <w:t>es voies publiques</w:t>
      </w:r>
      <w:r w:rsidR="005E566E" w:rsidRPr="000504C1">
        <w:rPr>
          <w:bCs w:val="0"/>
          <w:color w:val="1F497D" w:themeColor="text2"/>
          <w:sz w:val="22"/>
        </w:rPr>
        <w:t xml:space="preserve"> (rue du moulin</w:t>
      </w:r>
      <w:r w:rsidR="004733B8" w:rsidRPr="000504C1">
        <w:rPr>
          <w:bCs w:val="0"/>
          <w:color w:val="1F497D" w:themeColor="text2"/>
          <w:sz w:val="22"/>
        </w:rPr>
        <w:t xml:space="preserve">, </w:t>
      </w:r>
      <w:r w:rsidRPr="000504C1">
        <w:rPr>
          <w:bCs w:val="0"/>
          <w:color w:val="1F497D" w:themeColor="text2"/>
          <w:sz w:val="22"/>
        </w:rPr>
        <w:t xml:space="preserve">place de la mairie, </w:t>
      </w:r>
      <w:r w:rsidR="004733B8" w:rsidRPr="000504C1">
        <w:rPr>
          <w:bCs w:val="0"/>
          <w:color w:val="1F497D" w:themeColor="text2"/>
          <w:sz w:val="22"/>
        </w:rPr>
        <w:t>…</w:t>
      </w:r>
      <w:r w:rsidR="00957E60" w:rsidRPr="000504C1">
        <w:rPr>
          <w:bCs w:val="0"/>
          <w:color w:val="1F497D" w:themeColor="text2"/>
          <w:sz w:val="22"/>
        </w:rPr>
        <w:t>)</w:t>
      </w:r>
      <w:r w:rsidR="006141B8">
        <w:rPr>
          <w:bCs w:val="0"/>
          <w:color w:val="1F497D" w:themeColor="text2"/>
          <w:sz w:val="22"/>
        </w:rPr>
        <w:t>.</w:t>
      </w:r>
    </w:p>
    <w:p w14:paraId="13F816C1" w14:textId="250E4FA8" w:rsidR="006B3933" w:rsidRPr="006141B8" w:rsidRDefault="006B3933" w:rsidP="009B7198">
      <w:pPr>
        <w:rPr>
          <w:b/>
          <w:color w:val="1F497D" w:themeColor="text2"/>
          <w:sz w:val="22"/>
        </w:rPr>
      </w:pPr>
      <w:r w:rsidRPr="006141B8">
        <w:rPr>
          <w:b/>
          <w:color w:val="1F497D" w:themeColor="text2"/>
          <w:sz w:val="22"/>
        </w:rPr>
        <w:t>Consignes à tenir : avertir la mairie</w:t>
      </w:r>
    </w:p>
    <w:p w14:paraId="36DDAF69" w14:textId="77777777" w:rsidR="00567E95" w:rsidRDefault="00567E95" w:rsidP="009B7198">
      <w:pPr>
        <w:rPr>
          <w:b/>
          <w:color w:val="1F497D" w:themeColor="text2"/>
          <w:sz w:val="22"/>
        </w:rPr>
      </w:pPr>
    </w:p>
    <w:p w14:paraId="2C47EEE0" w14:textId="4398D3AD" w:rsidR="0056682E" w:rsidRPr="002F1250" w:rsidRDefault="0056682E" w:rsidP="002F1250">
      <w:pPr>
        <w:jc w:val="center"/>
        <w:rPr>
          <w:b/>
          <w:bCs w:val="0"/>
          <w:color w:val="1F497D" w:themeColor="text2"/>
          <w:sz w:val="44"/>
          <w:szCs w:val="44"/>
        </w:rPr>
      </w:pPr>
      <w:r w:rsidRPr="002F1250">
        <w:rPr>
          <w:rFonts w:ascii="Cambria" w:hAnsi="Cambria"/>
          <w:b/>
          <w:bCs w:val="0"/>
          <w:color w:val="1F497D" w:themeColor="text2"/>
          <w:sz w:val="44"/>
          <w:szCs w:val="44"/>
          <w:highlight w:val="cyan"/>
        </w:rPr>
        <w:t>RETRAIT-GONFLEMENT DES SOLS ARGILEUX</w:t>
      </w:r>
    </w:p>
    <w:p w14:paraId="0203BCCA" w14:textId="60441BE0" w:rsidR="00B31014" w:rsidRDefault="0056682E" w:rsidP="009B7198">
      <w:pPr>
        <w:rPr>
          <w:color w:val="1F497D" w:themeColor="text2"/>
          <w:sz w:val="22"/>
        </w:rPr>
      </w:pPr>
      <w:r w:rsidRPr="0056682E">
        <w:rPr>
          <w:color w:val="1F497D" w:themeColor="text2"/>
          <w:sz w:val="22"/>
        </w:rPr>
        <w:t>La consistance et le volume des sols argileux se modifient en fonction de leur teneur en eau. Lorsque la teneur en eau</w:t>
      </w:r>
      <w:r>
        <w:rPr>
          <w:color w:val="1F497D" w:themeColor="text2"/>
          <w:sz w:val="22"/>
        </w:rPr>
        <w:t xml:space="preserve"> </w:t>
      </w:r>
      <w:r w:rsidRPr="0056682E">
        <w:rPr>
          <w:color w:val="1F497D" w:themeColor="text2"/>
          <w:sz w:val="22"/>
        </w:rPr>
        <w:t>augmente, le sol devient souple et son volume augmente. On parle alors de « gonflement des argiles ».</w:t>
      </w:r>
    </w:p>
    <w:p w14:paraId="368BC733" w14:textId="124BE2CC" w:rsidR="0056682E" w:rsidRDefault="0056682E" w:rsidP="009B7198">
      <w:pPr>
        <w:rPr>
          <w:b/>
          <w:color w:val="1F497D" w:themeColor="text2"/>
          <w:sz w:val="22"/>
        </w:rPr>
      </w:pPr>
      <w:r w:rsidRPr="0056682E">
        <w:rPr>
          <w:color w:val="1F497D" w:themeColor="text2"/>
          <w:sz w:val="22"/>
        </w:rPr>
        <w:t xml:space="preserve"> Un déficit en eau</w:t>
      </w:r>
      <w:r w:rsidR="00B31014">
        <w:rPr>
          <w:color w:val="1F497D" w:themeColor="text2"/>
          <w:sz w:val="22"/>
        </w:rPr>
        <w:t xml:space="preserve"> </w:t>
      </w:r>
      <w:r w:rsidRPr="0056682E">
        <w:rPr>
          <w:color w:val="1F497D" w:themeColor="text2"/>
          <w:sz w:val="22"/>
        </w:rPr>
        <w:t>provoquera un asséchement du sol, qui devient dur et cassant. On assiste alors à un phénomène inverse de rétractation</w:t>
      </w:r>
      <w:r w:rsidR="00B31014">
        <w:rPr>
          <w:color w:val="1F497D" w:themeColor="text2"/>
          <w:sz w:val="22"/>
        </w:rPr>
        <w:t xml:space="preserve"> </w:t>
      </w:r>
      <w:r w:rsidRPr="0056682E">
        <w:rPr>
          <w:color w:val="1F497D" w:themeColor="text2"/>
          <w:sz w:val="22"/>
        </w:rPr>
        <w:t>ou « retrait des argiles ».</w:t>
      </w:r>
      <w:r w:rsidRPr="0056682E">
        <w:rPr>
          <w:color w:val="1F497D" w:themeColor="text2"/>
          <w:sz w:val="22"/>
        </w:rPr>
        <w:br/>
      </w:r>
      <w:r w:rsidRPr="0056682E">
        <w:rPr>
          <w:color w:val="1F497D" w:themeColor="text2"/>
          <w:sz w:val="22"/>
        </w:rPr>
        <w:br/>
      </w:r>
      <w:r w:rsidR="00065DFB">
        <w:rPr>
          <w:b/>
          <w:color w:val="1F497D" w:themeColor="text2"/>
          <w:sz w:val="22"/>
        </w:rPr>
        <w:t xml:space="preserve">La </w:t>
      </w:r>
      <w:r w:rsidRPr="0056682E">
        <w:rPr>
          <w:b/>
          <w:color w:val="1F497D" w:themeColor="text2"/>
          <w:sz w:val="22"/>
        </w:rPr>
        <w:t xml:space="preserve">Commune </w:t>
      </w:r>
      <w:r w:rsidR="00022BD0">
        <w:rPr>
          <w:b/>
          <w:color w:val="1F497D" w:themeColor="text2"/>
          <w:sz w:val="22"/>
        </w:rPr>
        <w:t xml:space="preserve">est </w:t>
      </w:r>
      <w:r w:rsidRPr="0056682E">
        <w:rPr>
          <w:b/>
          <w:color w:val="1F497D" w:themeColor="text2"/>
          <w:sz w:val="22"/>
        </w:rPr>
        <w:t>exposée aux retrait</w:t>
      </w:r>
      <w:r w:rsidR="00022BD0">
        <w:rPr>
          <w:b/>
          <w:color w:val="1F497D" w:themeColor="text2"/>
          <w:sz w:val="22"/>
        </w:rPr>
        <w:t>s</w:t>
      </w:r>
      <w:r w:rsidRPr="0056682E">
        <w:rPr>
          <w:b/>
          <w:color w:val="1F497D" w:themeColor="text2"/>
          <w:sz w:val="22"/>
        </w:rPr>
        <w:t>-gonflements des sols argileux</w:t>
      </w:r>
      <w:r w:rsidR="00022BD0">
        <w:rPr>
          <w:b/>
          <w:color w:val="1F497D" w:themeColor="text2"/>
          <w:sz w:val="22"/>
        </w:rPr>
        <w:t>.</w:t>
      </w:r>
    </w:p>
    <w:p w14:paraId="742EFBDB" w14:textId="23C78538" w:rsidR="00B31014" w:rsidRDefault="0061389C" w:rsidP="009B7198">
      <w:pPr>
        <w:rPr>
          <w:color w:val="1F497D" w:themeColor="text2"/>
          <w:sz w:val="22"/>
        </w:rPr>
      </w:pPr>
      <w:r>
        <w:rPr>
          <w:color w:val="1F497D" w:themeColor="text2"/>
          <w:sz w:val="22"/>
        </w:rPr>
        <w:t xml:space="preserve">Les zones construites de la commune D’Oudrenne sont </w:t>
      </w:r>
      <w:r w:rsidR="005F6528">
        <w:rPr>
          <w:color w:val="1F497D" w:themeColor="text2"/>
          <w:sz w:val="22"/>
        </w:rPr>
        <w:t>c</w:t>
      </w:r>
      <w:r>
        <w:rPr>
          <w:color w:val="1F497D" w:themeColor="text2"/>
          <w:sz w:val="22"/>
        </w:rPr>
        <w:t>la</w:t>
      </w:r>
      <w:r w:rsidR="00C177F3">
        <w:rPr>
          <w:color w:val="1F497D" w:themeColor="text2"/>
          <w:sz w:val="22"/>
        </w:rPr>
        <w:t>ss</w:t>
      </w:r>
      <w:r w:rsidR="005F6528">
        <w:rPr>
          <w:color w:val="1F497D" w:themeColor="text2"/>
          <w:sz w:val="22"/>
        </w:rPr>
        <w:t xml:space="preserve">ées en zone </w:t>
      </w:r>
      <w:r w:rsidR="006141B8">
        <w:rPr>
          <w:color w:val="1F497D" w:themeColor="text2"/>
          <w:sz w:val="22"/>
        </w:rPr>
        <w:t xml:space="preserve">de risque </w:t>
      </w:r>
      <w:r w:rsidR="00065DFB">
        <w:rPr>
          <w:color w:val="1F497D" w:themeColor="text2"/>
          <w:sz w:val="22"/>
        </w:rPr>
        <w:t>« </w:t>
      </w:r>
      <w:r w:rsidR="005F6528">
        <w:rPr>
          <w:color w:val="1F497D" w:themeColor="text2"/>
          <w:sz w:val="22"/>
        </w:rPr>
        <w:t>modérée</w:t>
      </w:r>
      <w:r w:rsidR="00065DFB">
        <w:rPr>
          <w:color w:val="1F497D" w:themeColor="text2"/>
          <w:sz w:val="22"/>
        </w:rPr>
        <w:t> »</w:t>
      </w:r>
      <w:r w:rsidR="00B31014" w:rsidRPr="00B31014">
        <w:rPr>
          <w:color w:val="1F497D" w:themeColor="text2"/>
          <w:sz w:val="22"/>
        </w:rPr>
        <w:t>.</w:t>
      </w:r>
    </w:p>
    <w:p w14:paraId="25D9C83B" w14:textId="4D01835B" w:rsidR="00B31014" w:rsidRDefault="00065DFB" w:rsidP="009B7198">
      <w:pPr>
        <w:rPr>
          <w:b/>
          <w:color w:val="1F497D" w:themeColor="text2"/>
          <w:sz w:val="22"/>
        </w:rPr>
      </w:pPr>
      <w:r>
        <w:rPr>
          <w:b/>
          <w:color w:val="1F497D" w:themeColor="text2"/>
          <w:sz w:val="22"/>
        </w:rPr>
        <w:t xml:space="preserve">La </w:t>
      </w:r>
      <w:r w:rsidR="00B31014" w:rsidRPr="00B31014">
        <w:rPr>
          <w:b/>
          <w:color w:val="1F497D" w:themeColor="text2"/>
          <w:sz w:val="22"/>
        </w:rPr>
        <w:t xml:space="preserve">commune </w:t>
      </w:r>
      <w:r>
        <w:rPr>
          <w:b/>
          <w:color w:val="1F497D" w:themeColor="text2"/>
          <w:sz w:val="22"/>
        </w:rPr>
        <w:t>n’</w:t>
      </w:r>
      <w:r w:rsidR="00B31014" w:rsidRPr="00B31014">
        <w:rPr>
          <w:b/>
          <w:color w:val="1F497D" w:themeColor="text2"/>
          <w:sz w:val="22"/>
        </w:rPr>
        <w:t xml:space="preserve">est </w:t>
      </w:r>
      <w:r>
        <w:rPr>
          <w:b/>
          <w:color w:val="1F497D" w:themeColor="text2"/>
          <w:sz w:val="22"/>
        </w:rPr>
        <w:t xml:space="preserve">pas </w:t>
      </w:r>
      <w:r w:rsidR="00B31014" w:rsidRPr="00B31014">
        <w:rPr>
          <w:b/>
          <w:color w:val="1F497D" w:themeColor="text2"/>
          <w:sz w:val="22"/>
        </w:rPr>
        <w:t>soumise à un</w:t>
      </w:r>
      <w:r w:rsidR="00022BD0">
        <w:rPr>
          <w:b/>
          <w:color w:val="1F497D" w:themeColor="text2"/>
          <w:sz w:val="22"/>
        </w:rPr>
        <w:t>e réglementation</w:t>
      </w:r>
      <w:r w:rsidR="00B31014" w:rsidRPr="00B31014">
        <w:rPr>
          <w:b/>
          <w:color w:val="1F497D" w:themeColor="text2"/>
          <w:sz w:val="22"/>
        </w:rPr>
        <w:t xml:space="preserve"> </w:t>
      </w:r>
      <w:r w:rsidR="00022BD0">
        <w:rPr>
          <w:b/>
          <w:color w:val="1F497D" w:themeColor="text2"/>
          <w:sz w:val="22"/>
        </w:rPr>
        <w:t>« </w:t>
      </w:r>
      <w:r w:rsidR="00B31014" w:rsidRPr="00B31014">
        <w:rPr>
          <w:b/>
          <w:color w:val="1F497D" w:themeColor="text2"/>
          <w:sz w:val="22"/>
        </w:rPr>
        <w:t>PPRN Retrait-gonflements des sols argileux</w:t>
      </w:r>
      <w:r w:rsidR="00022BD0">
        <w:rPr>
          <w:b/>
          <w:color w:val="1F497D" w:themeColor="text2"/>
          <w:sz w:val="22"/>
        </w:rPr>
        <w:t> »</w:t>
      </w:r>
      <w:r w:rsidR="008B36E4">
        <w:rPr>
          <w:b/>
          <w:color w:val="1F497D" w:themeColor="text2"/>
          <w:sz w:val="22"/>
        </w:rPr>
        <w:t>.</w:t>
      </w:r>
    </w:p>
    <w:p w14:paraId="54B60161" w14:textId="2A85E4C5" w:rsidR="00022BD0" w:rsidRPr="00022BD0" w:rsidRDefault="00022BD0" w:rsidP="00022BD0">
      <w:pPr>
        <w:rPr>
          <w:bCs w:val="0"/>
          <w:color w:val="1F497D" w:themeColor="text2"/>
          <w:sz w:val="22"/>
        </w:rPr>
      </w:pPr>
      <w:r>
        <w:rPr>
          <w:noProof/>
          <w:color w:val="1F497D" w:themeColor="text2"/>
          <w:sz w:val="22"/>
        </w:rPr>
        <w:drawing>
          <wp:anchor distT="0" distB="0" distL="114300" distR="114300" simplePos="0" relativeHeight="251660288" behindDoc="0" locked="0" layoutInCell="1" allowOverlap="1" wp14:anchorId="40B98EFE" wp14:editId="364FAE6A">
            <wp:simplePos x="0" y="0"/>
            <wp:positionH relativeFrom="margin">
              <wp:posOffset>4223789</wp:posOffset>
            </wp:positionH>
            <wp:positionV relativeFrom="margin">
              <wp:posOffset>5547871</wp:posOffset>
            </wp:positionV>
            <wp:extent cx="1412240" cy="749300"/>
            <wp:effectExtent l="0" t="0" r="0" b="0"/>
            <wp:wrapTopAndBottom/>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2240" cy="749300"/>
                    </a:xfrm>
                    <a:prstGeom prst="rect">
                      <a:avLst/>
                    </a:prstGeom>
                    <a:noFill/>
                  </pic:spPr>
                </pic:pic>
              </a:graphicData>
            </a:graphic>
          </wp:anchor>
        </w:drawing>
      </w:r>
      <w:r>
        <w:rPr>
          <w:b/>
          <w:color w:val="1F497D" w:themeColor="text2"/>
          <w:sz w:val="22"/>
        </w:rPr>
        <w:t xml:space="preserve">Consignes à tenir : déclaration en mairie en cas de désordre sur les habitations </w:t>
      </w:r>
      <w:r w:rsidRPr="00022BD0">
        <w:rPr>
          <w:bCs w:val="0"/>
          <w:color w:val="1F497D" w:themeColor="text2"/>
          <w:sz w:val="22"/>
        </w:rPr>
        <w:t>(pour instruire  éventuellement un dossier en reconnaissance de catastrophe naturelle)</w:t>
      </w:r>
    </w:p>
    <w:p w14:paraId="56068F58" w14:textId="6DA627F0" w:rsidR="00022BD0" w:rsidRDefault="006D4EDE" w:rsidP="009B7198">
      <w:pPr>
        <w:rPr>
          <w:b/>
          <w:color w:val="1F497D" w:themeColor="text2"/>
          <w:sz w:val="22"/>
        </w:rPr>
      </w:pPr>
      <w:r>
        <w:rPr>
          <w:noProof/>
          <w:color w:val="1F497D" w:themeColor="text2"/>
          <w:sz w:val="22"/>
        </w:rPr>
        <w:drawing>
          <wp:anchor distT="0" distB="0" distL="114300" distR="114300" simplePos="0" relativeHeight="251661312" behindDoc="0" locked="0" layoutInCell="1" allowOverlap="1" wp14:anchorId="72CA517B" wp14:editId="1A57223E">
            <wp:simplePos x="0" y="0"/>
            <wp:positionH relativeFrom="margin">
              <wp:align>left</wp:align>
            </wp:positionH>
            <wp:positionV relativeFrom="paragraph">
              <wp:posOffset>317739</wp:posOffset>
            </wp:positionV>
            <wp:extent cx="4131945" cy="2730500"/>
            <wp:effectExtent l="0" t="0" r="1905" b="0"/>
            <wp:wrapTopAndBottom/>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1945" cy="2730500"/>
                    </a:xfrm>
                    <a:prstGeom prst="rect">
                      <a:avLst/>
                    </a:prstGeom>
                    <a:noFill/>
                  </pic:spPr>
                </pic:pic>
              </a:graphicData>
            </a:graphic>
          </wp:anchor>
        </w:drawing>
      </w:r>
    </w:p>
    <w:p w14:paraId="52510F5C" w14:textId="0F5FBFDF" w:rsidR="00022BD0" w:rsidRDefault="00022BD0" w:rsidP="009B7198">
      <w:pPr>
        <w:rPr>
          <w:b/>
          <w:color w:val="1F497D" w:themeColor="text2"/>
          <w:sz w:val="22"/>
        </w:rPr>
      </w:pPr>
    </w:p>
    <w:p w14:paraId="2DE4B742" w14:textId="59B2A658" w:rsidR="006B0646" w:rsidRDefault="006B0646" w:rsidP="009B7198">
      <w:pPr>
        <w:rPr>
          <w:b/>
          <w:color w:val="1F497D" w:themeColor="text2"/>
          <w:sz w:val="22"/>
        </w:rPr>
      </w:pPr>
    </w:p>
    <w:p w14:paraId="2AE214EE" w14:textId="6EC27E1E" w:rsidR="00761DF6" w:rsidRPr="00341241" w:rsidRDefault="00341241" w:rsidP="005C1FF4">
      <w:pPr>
        <w:jc w:val="center"/>
        <w:rPr>
          <w:rFonts w:asciiTheme="majorHAnsi" w:hAnsiTheme="majorHAnsi"/>
          <w:b/>
          <w:color w:val="1F497D" w:themeColor="text2"/>
          <w:sz w:val="56"/>
          <w:szCs w:val="56"/>
          <w:highlight w:val="cyan"/>
        </w:rPr>
      </w:pPr>
      <w:r w:rsidRPr="00341241">
        <w:rPr>
          <w:rFonts w:asciiTheme="majorHAnsi" w:hAnsiTheme="majorHAnsi"/>
          <w:b/>
          <w:color w:val="1F497D" w:themeColor="text2"/>
          <w:sz w:val="56"/>
          <w:szCs w:val="56"/>
          <w:highlight w:val="cyan"/>
        </w:rPr>
        <w:t>M</w:t>
      </w:r>
      <w:r w:rsidR="00803C56" w:rsidRPr="00341241">
        <w:rPr>
          <w:rFonts w:asciiTheme="majorHAnsi" w:hAnsiTheme="majorHAnsi"/>
          <w:b/>
          <w:color w:val="1F497D" w:themeColor="text2"/>
          <w:sz w:val="56"/>
          <w:szCs w:val="56"/>
          <w:highlight w:val="cyan"/>
        </w:rPr>
        <w:t>ouvement</w:t>
      </w:r>
      <w:r w:rsidR="003B6E2F" w:rsidRPr="00341241">
        <w:rPr>
          <w:rFonts w:asciiTheme="majorHAnsi" w:hAnsiTheme="majorHAnsi"/>
          <w:b/>
          <w:color w:val="1F497D" w:themeColor="text2"/>
          <w:sz w:val="56"/>
          <w:szCs w:val="56"/>
          <w:highlight w:val="cyan"/>
        </w:rPr>
        <w:t>s</w:t>
      </w:r>
      <w:r w:rsidR="00803C56" w:rsidRPr="00341241">
        <w:rPr>
          <w:rFonts w:asciiTheme="majorHAnsi" w:hAnsiTheme="majorHAnsi"/>
          <w:b/>
          <w:color w:val="1F497D" w:themeColor="text2"/>
          <w:sz w:val="56"/>
          <w:szCs w:val="56"/>
          <w:highlight w:val="cyan"/>
        </w:rPr>
        <w:t xml:space="preserve"> de terrain</w:t>
      </w:r>
    </w:p>
    <w:p w14:paraId="43D5C9A2" w14:textId="7D995BBB" w:rsidR="00553980" w:rsidRPr="006D4EDE" w:rsidRDefault="006D4EDE" w:rsidP="009B7198">
      <w:pPr>
        <w:rPr>
          <w:bCs w:val="0"/>
          <w:color w:val="1F497D" w:themeColor="text2"/>
          <w:sz w:val="22"/>
        </w:rPr>
      </w:pPr>
      <w:r w:rsidRPr="006D4EDE">
        <w:rPr>
          <w:bCs w:val="0"/>
          <w:color w:val="1F497D" w:themeColor="text2"/>
          <w:sz w:val="22"/>
        </w:rPr>
        <w:t>Les mouvements de terrain peuvent</w:t>
      </w:r>
      <w:r w:rsidR="003B6E2F" w:rsidRPr="006D4EDE">
        <w:rPr>
          <w:bCs w:val="0"/>
          <w:color w:val="1F497D" w:themeColor="text2"/>
          <w:sz w:val="22"/>
        </w:rPr>
        <w:t xml:space="preserve"> provenir</w:t>
      </w:r>
      <w:r w:rsidR="004C1B1A" w:rsidRPr="006D4EDE">
        <w:rPr>
          <w:bCs w:val="0"/>
          <w:color w:val="1F497D" w:themeColor="text2"/>
          <w:sz w:val="22"/>
        </w:rPr>
        <w:t xml:space="preserve"> </w:t>
      </w:r>
      <w:r w:rsidR="00793AC8" w:rsidRPr="006D4EDE">
        <w:rPr>
          <w:bCs w:val="0"/>
          <w:color w:val="1F497D" w:themeColor="text2"/>
          <w:sz w:val="22"/>
        </w:rPr>
        <w:t>d’effondrements</w:t>
      </w:r>
      <w:r w:rsidR="004C1B1A" w:rsidRPr="006D4EDE">
        <w:rPr>
          <w:bCs w:val="0"/>
          <w:color w:val="1F497D" w:themeColor="text2"/>
          <w:sz w:val="22"/>
        </w:rPr>
        <w:t xml:space="preserve"> de cavités souterraines, </w:t>
      </w:r>
      <w:r w:rsidR="00FE0BA0" w:rsidRPr="006D4EDE">
        <w:rPr>
          <w:bCs w:val="0"/>
          <w:color w:val="1F497D" w:themeColor="text2"/>
          <w:sz w:val="22"/>
        </w:rPr>
        <w:t>des carrières souterraines en exploitation (anhydrite)</w:t>
      </w:r>
      <w:r w:rsidR="00ED08C6" w:rsidRPr="006D4EDE">
        <w:rPr>
          <w:bCs w:val="0"/>
          <w:color w:val="1F497D" w:themeColor="text2"/>
          <w:sz w:val="22"/>
        </w:rPr>
        <w:t xml:space="preserve"> et des carrières souterraines abandonnées </w:t>
      </w:r>
      <w:r w:rsidR="007D1CC9" w:rsidRPr="006D4EDE">
        <w:rPr>
          <w:bCs w:val="0"/>
          <w:color w:val="1F497D" w:themeColor="text2"/>
          <w:sz w:val="22"/>
        </w:rPr>
        <w:t>(ouvrages de la ligne Maginot)</w:t>
      </w:r>
      <w:r w:rsidR="00553980" w:rsidRPr="006D4EDE">
        <w:rPr>
          <w:bCs w:val="0"/>
          <w:color w:val="1F497D" w:themeColor="text2"/>
          <w:sz w:val="22"/>
        </w:rPr>
        <w:t>.</w:t>
      </w:r>
    </w:p>
    <w:p w14:paraId="252DE354" w14:textId="08A1178D" w:rsidR="00050151" w:rsidRPr="00D428E3" w:rsidRDefault="00BA33CB" w:rsidP="009B7198">
      <w:pPr>
        <w:rPr>
          <w:b/>
          <w:color w:val="1F497D" w:themeColor="text2"/>
          <w:sz w:val="22"/>
        </w:rPr>
      </w:pPr>
      <w:r>
        <w:rPr>
          <w:b/>
          <w:color w:val="1F497D" w:themeColor="text2"/>
          <w:sz w:val="22"/>
        </w:rPr>
        <w:t>Cavités souterraines recensées</w:t>
      </w:r>
      <w:r w:rsidR="006D4EDE">
        <w:rPr>
          <w:b/>
          <w:color w:val="1F497D" w:themeColor="text2"/>
          <w:sz w:val="22"/>
        </w:rPr>
        <w:t xml:space="preserve"> sur la commune</w:t>
      </w:r>
      <w:r w:rsidR="004652F5">
        <w:rPr>
          <w:b/>
          <w:color w:val="1F497D" w:themeColor="text2"/>
          <w:sz w:val="22"/>
        </w:rPr>
        <w:t> :</w:t>
      </w:r>
    </w:p>
    <w:p w14:paraId="42F27394" w14:textId="271141AF" w:rsidR="00FB14C5" w:rsidRDefault="00D428E3" w:rsidP="00D428E3">
      <w:r w:rsidRPr="00D428E3">
        <w:rPr>
          <w:b/>
          <w:bCs w:val="0"/>
          <w:noProof/>
          <w:color w:val="FF0000"/>
        </w:rPr>
        <w:drawing>
          <wp:inline distT="0" distB="0" distL="0" distR="0" wp14:anchorId="2C82E0A0" wp14:editId="5F469F17">
            <wp:extent cx="5760720" cy="4133850"/>
            <wp:effectExtent l="0" t="0" r="0" b="0"/>
            <wp:docPr id="928818782" name="Image 1" descr="Une image contenant carte, atlas,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818782" name="Image 1" descr="Une image contenant carte, atlas, texte&#10;&#10;Description générée automatiquement"/>
                    <pic:cNvPicPr/>
                  </pic:nvPicPr>
                  <pic:blipFill>
                    <a:blip r:embed="rId16"/>
                    <a:stretch>
                      <a:fillRect/>
                    </a:stretch>
                  </pic:blipFill>
                  <pic:spPr>
                    <a:xfrm>
                      <a:off x="0" y="0"/>
                      <a:ext cx="5760720" cy="4133850"/>
                    </a:xfrm>
                    <a:prstGeom prst="rect">
                      <a:avLst/>
                    </a:prstGeom>
                  </pic:spPr>
                </pic:pic>
              </a:graphicData>
            </a:graphic>
          </wp:inline>
        </w:drawing>
      </w:r>
    </w:p>
    <w:p w14:paraId="70D4972F" w14:textId="5C1198A9" w:rsidR="006D4EDE" w:rsidRDefault="006D4EDE" w:rsidP="009B7198">
      <w:pPr>
        <w:rPr>
          <w:b/>
          <w:color w:val="1F497D" w:themeColor="text2"/>
          <w:sz w:val="22"/>
        </w:rPr>
      </w:pPr>
    </w:p>
    <w:p w14:paraId="1C41FC2B" w14:textId="6E5EFD91" w:rsidR="006D4EDE" w:rsidRDefault="006D4EDE" w:rsidP="006D4EDE">
      <w:pPr>
        <w:rPr>
          <w:rFonts w:ascii="Cambria" w:hAnsi="Cambria"/>
          <w:color w:val="1F497D" w:themeColor="text2"/>
          <w:sz w:val="44"/>
          <w:szCs w:val="44"/>
          <w:highlight w:val="cyan"/>
        </w:rPr>
      </w:pPr>
      <w:r>
        <w:rPr>
          <w:b/>
          <w:color w:val="1F497D" w:themeColor="text2"/>
          <w:sz w:val="22"/>
        </w:rPr>
        <w:t>Consignes à tenir : en cas de découverte d’effondrement, avertir la mairie.</w:t>
      </w:r>
    </w:p>
    <w:p w14:paraId="21FF0719" w14:textId="0967DEA2" w:rsidR="002D337C" w:rsidRDefault="002D337C" w:rsidP="009B7198">
      <w:pPr>
        <w:rPr>
          <w:b/>
          <w:color w:val="1F497D" w:themeColor="text2"/>
          <w:sz w:val="22"/>
        </w:rPr>
      </w:pPr>
      <w:r>
        <w:rPr>
          <w:b/>
          <w:color w:val="1F497D" w:themeColor="text2"/>
          <w:sz w:val="22"/>
        </w:rPr>
        <w:br w:type="page"/>
      </w:r>
    </w:p>
    <w:p w14:paraId="280BB44F" w14:textId="32FB1A04" w:rsidR="006B0646" w:rsidRPr="00341241" w:rsidRDefault="00B26E19" w:rsidP="008B529D">
      <w:pPr>
        <w:jc w:val="center"/>
        <w:rPr>
          <w:rFonts w:asciiTheme="majorHAnsi" w:hAnsiTheme="majorHAnsi"/>
          <w:b/>
          <w:color w:val="1F497D" w:themeColor="text2"/>
          <w:sz w:val="56"/>
          <w:szCs w:val="56"/>
        </w:rPr>
      </w:pPr>
      <w:r w:rsidRPr="00341241">
        <w:rPr>
          <w:rFonts w:asciiTheme="majorHAnsi" w:hAnsiTheme="majorHAnsi"/>
          <w:b/>
          <w:color w:val="1F497D" w:themeColor="text2"/>
          <w:sz w:val="56"/>
          <w:szCs w:val="56"/>
          <w:highlight w:val="cyan"/>
        </w:rPr>
        <w:lastRenderedPageBreak/>
        <w:t xml:space="preserve">Transport de </w:t>
      </w:r>
      <w:r w:rsidR="00341241" w:rsidRPr="00341241">
        <w:rPr>
          <w:rFonts w:asciiTheme="majorHAnsi" w:hAnsiTheme="majorHAnsi"/>
          <w:b/>
          <w:color w:val="1F497D" w:themeColor="text2"/>
          <w:sz w:val="56"/>
          <w:szCs w:val="56"/>
          <w:highlight w:val="cyan"/>
        </w:rPr>
        <w:t>M</w:t>
      </w:r>
      <w:r w:rsidRPr="00341241">
        <w:rPr>
          <w:rFonts w:asciiTheme="majorHAnsi" w:hAnsiTheme="majorHAnsi"/>
          <w:b/>
          <w:color w:val="1F497D" w:themeColor="text2"/>
          <w:sz w:val="56"/>
          <w:szCs w:val="56"/>
          <w:highlight w:val="cyan"/>
        </w:rPr>
        <w:t xml:space="preserve">atière </w:t>
      </w:r>
      <w:r w:rsidR="00341241" w:rsidRPr="00341241">
        <w:rPr>
          <w:rFonts w:asciiTheme="majorHAnsi" w:hAnsiTheme="majorHAnsi"/>
          <w:b/>
          <w:color w:val="1F497D" w:themeColor="text2"/>
          <w:sz w:val="56"/>
          <w:szCs w:val="56"/>
          <w:highlight w:val="cyan"/>
        </w:rPr>
        <w:t>D</w:t>
      </w:r>
      <w:r w:rsidRPr="00341241">
        <w:rPr>
          <w:rFonts w:asciiTheme="majorHAnsi" w:hAnsiTheme="majorHAnsi"/>
          <w:b/>
          <w:color w:val="1F497D" w:themeColor="text2"/>
          <w:sz w:val="56"/>
          <w:szCs w:val="56"/>
          <w:highlight w:val="cyan"/>
        </w:rPr>
        <w:t>angereuse</w:t>
      </w:r>
    </w:p>
    <w:p w14:paraId="76DEC7E5" w14:textId="77777777" w:rsidR="009C586C" w:rsidRDefault="00BE4961" w:rsidP="00725673">
      <w:pPr>
        <w:rPr>
          <w:b/>
          <w:color w:val="1F497D" w:themeColor="text2"/>
          <w:sz w:val="22"/>
        </w:rPr>
      </w:pPr>
      <w:r>
        <w:rPr>
          <w:b/>
          <w:color w:val="1F497D" w:themeColor="text2"/>
          <w:sz w:val="22"/>
        </w:rPr>
        <w:t>La commune de Oudrenne est impactée par le risque de transport de matière dangereuse par voie routière</w:t>
      </w:r>
      <w:r w:rsidR="006D6AB4">
        <w:rPr>
          <w:b/>
          <w:color w:val="1F497D" w:themeColor="text2"/>
          <w:sz w:val="22"/>
        </w:rPr>
        <w:t xml:space="preserve"> </w:t>
      </w:r>
    </w:p>
    <w:p w14:paraId="65E64208" w14:textId="55AD5D3D" w:rsidR="009462B6" w:rsidRPr="009C586C" w:rsidRDefault="009462B6" w:rsidP="00725673">
      <w:pPr>
        <w:rPr>
          <w:b/>
          <w:color w:val="1F497D" w:themeColor="text2"/>
          <w:sz w:val="22"/>
        </w:rPr>
      </w:pPr>
      <w:r w:rsidRPr="00AB5DF4">
        <w:rPr>
          <w:rFonts w:asciiTheme="minorHAnsi" w:hAnsiTheme="minorHAnsi" w:cstheme="minorHAnsi"/>
          <w:b/>
          <w:sz w:val="28"/>
          <w:szCs w:val="28"/>
        </w:rPr>
        <w:t xml:space="preserve">Les principaux dangers liés aux TMD sont : </w:t>
      </w:r>
    </w:p>
    <w:p w14:paraId="4D80258A" w14:textId="1B829114" w:rsidR="009462B6" w:rsidRPr="00B31790" w:rsidRDefault="009462B6" w:rsidP="00B23F78">
      <w:pPr>
        <w:pStyle w:val="Default"/>
        <w:spacing w:after="27"/>
        <w:ind w:left="708"/>
        <w:rPr>
          <w:rFonts w:asciiTheme="minorHAnsi" w:hAnsiTheme="minorHAnsi" w:cstheme="minorHAnsi"/>
          <w:bCs w:val="0"/>
        </w:rPr>
      </w:pPr>
      <w:r w:rsidRPr="00B31790">
        <w:rPr>
          <w:rFonts w:asciiTheme="minorHAnsi" w:hAnsiTheme="minorHAnsi" w:cstheme="minorHAnsi"/>
          <w:bCs w:val="0"/>
        </w:rPr>
        <w:t xml:space="preserve">• </w:t>
      </w:r>
      <w:r w:rsidR="00050151">
        <w:rPr>
          <w:rFonts w:asciiTheme="minorHAnsi" w:hAnsiTheme="minorHAnsi" w:cstheme="minorHAnsi"/>
          <w:bCs w:val="0"/>
        </w:rPr>
        <w:t>l</w:t>
      </w:r>
      <w:r w:rsidRPr="00B31790">
        <w:rPr>
          <w:rFonts w:asciiTheme="minorHAnsi" w:hAnsiTheme="minorHAnsi" w:cstheme="minorHAnsi"/>
          <w:bCs w:val="0"/>
        </w:rPr>
        <w:t xml:space="preserve">'explosion, occasionnée par un choc avec étincelles, par le mélange de produits, etc., avec des risques de traumatismes directs ou par onde de choc. </w:t>
      </w:r>
    </w:p>
    <w:p w14:paraId="482D09E8" w14:textId="7452313E" w:rsidR="009462B6" w:rsidRPr="00B31790" w:rsidRDefault="009462B6" w:rsidP="00B23F78">
      <w:pPr>
        <w:pStyle w:val="Default"/>
        <w:spacing w:after="27"/>
        <w:ind w:left="708"/>
        <w:rPr>
          <w:rFonts w:asciiTheme="minorHAnsi" w:hAnsiTheme="minorHAnsi" w:cstheme="minorHAnsi"/>
          <w:bCs w:val="0"/>
        </w:rPr>
      </w:pPr>
      <w:r w:rsidRPr="00B31790">
        <w:rPr>
          <w:rFonts w:asciiTheme="minorHAnsi" w:hAnsiTheme="minorHAnsi" w:cstheme="minorHAnsi"/>
          <w:bCs w:val="0"/>
        </w:rPr>
        <w:t xml:space="preserve">• </w:t>
      </w:r>
      <w:r w:rsidR="00050151">
        <w:rPr>
          <w:rFonts w:asciiTheme="minorHAnsi" w:hAnsiTheme="minorHAnsi" w:cstheme="minorHAnsi"/>
          <w:bCs w:val="0"/>
        </w:rPr>
        <w:t>l</w:t>
      </w:r>
      <w:r w:rsidRPr="00B31790">
        <w:rPr>
          <w:rFonts w:asciiTheme="minorHAnsi" w:hAnsiTheme="minorHAnsi" w:cstheme="minorHAnsi"/>
          <w:bCs w:val="0"/>
        </w:rPr>
        <w:t xml:space="preserve">'incendie, à la suite d'un choc, d'un échauffement, d'une fuite, etc., avec des risques de brûlures de d'asphyxie. </w:t>
      </w:r>
    </w:p>
    <w:p w14:paraId="02E1DCE8" w14:textId="4F4436BC" w:rsidR="009462B6" w:rsidRPr="00B31790" w:rsidRDefault="009462B6" w:rsidP="00B23F78">
      <w:pPr>
        <w:pStyle w:val="Default"/>
        <w:ind w:left="708"/>
        <w:rPr>
          <w:rFonts w:asciiTheme="minorHAnsi" w:hAnsiTheme="minorHAnsi" w:cstheme="minorHAnsi"/>
          <w:bCs w:val="0"/>
        </w:rPr>
      </w:pPr>
      <w:r w:rsidRPr="00B31790">
        <w:rPr>
          <w:rFonts w:asciiTheme="minorHAnsi" w:hAnsiTheme="minorHAnsi" w:cstheme="minorHAnsi"/>
          <w:bCs w:val="0"/>
        </w:rPr>
        <w:t xml:space="preserve">• </w:t>
      </w:r>
      <w:r w:rsidR="00050151">
        <w:rPr>
          <w:rFonts w:asciiTheme="minorHAnsi" w:hAnsiTheme="minorHAnsi" w:cstheme="minorHAnsi"/>
          <w:bCs w:val="0"/>
        </w:rPr>
        <w:t>l</w:t>
      </w:r>
      <w:r w:rsidRPr="00B31790">
        <w:rPr>
          <w:rFonts w:asciiTheme="minorHAnsi" w:hAnsiTheme="minorHAnsi" w:cstheme="minorHAnsi"/>
          <w:bCs w:val="0"/>
        </w:rPr>
        <w:t xml:space="preserve">a dispersion dans l'air (nuage toxique), l'eau et le sol de produits dangereux avec risques d'intoxication par inhalation, ingestion ou par contact. </w:t>
      </w:r>
    </w:p>
    <w:p w14:paraId="5A732DA0" w14:textId="77777777" w:rsidR="00551099" w:rsidRDefault="00551099" w:rsidP="009B7198">
      <w:pPr>
        <w:rPr>
          <w:b/>
          <w:color w:val="1F497D" w:themeColor="text2"/>
          <w:sz w:val="22"/>
        </w:rPr>
      </w:pPr>
    </w:p>
    <w:p w14:paraId="2AE83B98" w14:textId="3EFEE947" w:rsidR="00551099" w:rsidRDefault="00551099" w:rsidP="009B7198">
      <w:pPr>
        <w:rPr>
          <w:b/>
          <w:color w:val="1F497D" w:themeColor="text2"/>
          <w:sz w:val="22"/>
        </w:rPr>
      </w:pPr>
    </w:p>
    <w:p w14:paraId="5225099D" w14:textId="77777777" w:rsidR="008735A1" w:rsidRDefault="008735A1" w:rsidP="008735A1">
      <w:pPr>
        <w:autoSpaceDE w:val="0"/>
        <w:autoSpaceDN w:val="0"/>
        <w:adjustRightInd w:val="0"/>
        <w:spacing w:after="0" w:line="240" w:lineRule="auto"/>
        <w:rPr>
          <w:rFonts w:cs="Arial"/>
          <w:b/>
          <w:i/>
          <w:iCs/>
          <w:color w:val="000000"/>
          <w:sz w:val="28"/>
          <w:szCs w:val="28"/>
        </w:rPr>
      </w:pPr>
      <w:r w:rsidRPr="008735A1">
        <w:rPr>
          <w:rFonts w:cs="Arial"/>
          <w:b/>
          <w:i/>
          <w:iCs/>
          <w:color w:val="000000"/>
          <w:sz w:val="28"/>
          <w:szCs w:val="28"/>
        </w:rPr>
        <w:t xml:space="preserve">LES MESURES PRECONISEES DANS LA COMMUNE </w:t>
      </w:r>
    </w:p>
    <w:p w14:paraId="51FDA5A7" w14:textId="77777777" w:rsidR="008E10B7" w:rsidRPr="008735A1" w:rsidRDefault="008E10B7" w:rsidP="008735A1">
      <w:pPr>
        <w:autoSpaceDE w:val="0"/>
        <w:autoSpaceDN w:val="0"/>
        <w:adjustRightInd w:val="0"/>
        <w:spacing w:after="0" w:line="240" w:lineRule="auto"/>
        <w:rPr>
          <w:rFonts w:cs="Arial"/>
          <w:bCs w:val="0"/>
          <w:color w:val="000000"/>
          <w:sz w:val="28"/>
          <w:szCs w:val="28"/>
        </w:rPr>
      </w:pPr>
    </w:p>
    <w:p w14:paraId="3BC524AE" w14:textId="77777777" w:rsidR="008E10B7" w:rsidRPr="008735A1" w:rsidRDefault="008E10B7" w:rsidP="008735A1">
      <w:pPr>
        <w:autoSpaceDE w:val="0"/>
        <w:autoSpaceDN w:val="0"/>
        <w:adjustRightInd w:val="0"/>
        <w:spacing w:after="0" w:line="240" w:lineRule="auto"/>
        <w:rPr>
          <w:rFonts w:asciiTheme="minorHAnsi" w:hAnsiTheme="minorHAnsi" w:cstheme="minorHAnsi"/>
          <w:bCs w:val="0"/>
          <w:color w:val="000000"/>
          <w:szCs w:val="24"/>
        </w:rPr>
      </w:pPr>
    </w:p>
    <w:p w14:paraId="09C822F5" w14:textId="64447AC3" w:rsidR="003B31E7" w:rsidRPr="003B31E7" w:rsidRDefault="008735A1" w:rsidP="008735A1">
      <w:pPr>
        <w:numPr>
          <w:ilvl w:val="0"/>
          <w:numId w:val="19"/>
        </w:numPr>
        <w:autoSpaceDE w:val="0"/>
        <w:autoSpaceDN w:val="0"/>
        <w:adjustRightInd w:val="0"/>
        <w:spacing w:after="303" w:line="240" w:lineRule="auto"/>
        <w:ind w:left="360"/>
        <w:rPr>
          <w:rFonts w:asciiTheme="minorHAnsi" w:hAnsiTheme="minorHAnsi" w:cstheme="minorHAnsi"/>
          <w:bCs w:val="0"/>
          <w:color w:val="000000"/>
          <w:sz w:val="28"/>
          <w:szCs w:val="28"/>
        </w:rPr>
      </w:pPr>
      <w:r w:rsidRPr="008735A1">
        <w:rPr>
          <w:rFonts w:asciiTheme="minorHAnsi" w:hAnsiTheme="minorHAnsi" w:cstheme="minorHAnsi"/>
          <w:bCs w:val="0"/>
          <w:color w:val="000000"/>
          <w:sz w:val="28"/>
          <w:szCs w:val="28"/>
        </w:rPr>
        <w:t xml:space="preserve"> </w:t>
      </w:r>
      <w:r w:rsidRPr="008735A1">
        <w:rPr>
          <w:rFonts w:asciiTheme="minorHAnsi" w:hAnsiTheme="minorHAnsi" w:cstheme="minorHAnsi"/>
          <w:b/>
          <w:color w:val="000000"/>
          <w:sz w:val="28"/>
          <w:szCs w:val="28"/>
        </w:rPr>
        <w:t>MESURES DE PREVENTIO</w:t>
      </w:r>
      <w:r w:rsidR="003B31E7">
        <w:rPr>
          <w:rFonts w:asciiTheme="minorHAnsi" w:hAnsiTheme="minorHAnsi" w:cstheme="minorHAnsi"/>
          <w:b/>
          <w:color w:val="000000"/>
          <w:sz w:val="28"/>
          <w:szCs w:val="28"/>
        </w:rPr>
        <w:t>N</w:t>
      </w:r>
    </w:p>
    <w:p w14:paraId="69A3A7F6" w14:textId="015DD83C" w:rsidR="008735A1" w:rsidRPr="008735A1" w:rsidRDefault="000F32BD" w:rsidP="00C57B32">
      <w:pPr>
        <w:autoSpaceDE w:val="0"/>
        <w:autoSpaceDN w:val="0"/>
        <w:adjustRightInd w:val="0"/>
        <w:spacing w:after="303" w:line="240" w:lineRule="auto"/>
        <w:ind w:left="708"/>
        <w:rPr>
          <w:rFonts w:asciiTheme="minorHAnsi" w:hAnsiTheme="minorHAnsi" w:cstheme="minorHAnsi"/>
          <w:bCs w:val="0"/>
          <w:color w:val="000000"/>
          <w:szCs w:val="24"/>
        </w:rPr>
      </w:pPr>
      <w:r w:rsidRPr="00A32F50">
        <w:rPr>
          <w:rFonts w:asciiTheme="minorHAnsi" w:hAnsiTheme="minorHAnsi" w:cstheme="minorHAnsi"/>
          <w:bCs w:val="0"/>
          <w:color w:val="000000"/>
          <w:szCs w:val="24"/>
        </w:rPr>
        <w:t>R</w:t>
      </w:r>
      <w:r w:rsidR="008735A1" w:rsidRPr="008735A1">
        <w:rPr>
          <w:rFonts w:asciiTheme="minorHAnsi" w:hAnsiTheme="minorHAnsi" w:cstheme="minorHAnsi"/>
          <w:bCs w:val="0"/>
          <w:color w:val="000000"/>
          <w:szCs w:val="24"/>
        </w:rPr>
        <w:t xml:space="preserve">églementation rigoureuse très précise en matière de sécurité ; </w:t>
      </w:r>
    </w:p>
    <w:p w14:paraId="31C9F1B2" w14:textId="77777777" w:rsidR="00A32F50" w:rsidRPr="008735A1" w:rsidRDefault="00A32F50" w:rsidP="0086211A">
      <w:pPr>
        <w:autoSpaceDE w:val="0"/>
        <w:autoSpaceDN w:val="0"/>
        <w:adjustRightInd w:val="0"/>
        <w:spacing w:after="0" w:line="240" w:lineRule="auto"/>
        <w:ind w:left="708"/>
        <w:rPr>
          <w:rFonts w:cs="Arial"/>
          <w:bCs w:val="0"/>
          <w:color w:val="000000"/>
          <w:sz w:val="23"/>
          <w:szCs w:val="23"/>
        </w:rPr>
      </w:pPr>
    </w:p>
    <w:p w14:paraId="29D7C5CA" w14:textId="1D858933" w:rsidR="008735A1" w:rsidRPr="008735A1" w:rsidRDefault="008735A1" w:rsidP="0086211A">
      <w:pPr>
        <w:autoSpaceDE w:val="0"/>
        <w:autoSpaceDN w:val="0"/>
        <w:adjustRightInd w:val="0"/>
        <w:spacing w:after="0" w:line="240" w:lineRule="auto"/>
        <w:rPr>
          <w:rFonts w:cs="Arial"/>
          <w:bCs w:val="0"/>
          <w:color w:val="000000"/>
          <w:sz w:val="23"/>
          <w:szCs w:val="23"/>
        </w:rPr>
      </w:pPr>
      <w:r w:rsidRPr="008735A1">
        <w:rPr>
          <w:rFonts w:ascii="Wingdings" w:hAnsi="Wingdings" w:cs="Wingdings"/>
          <w:bCs w:val="0"/>
          <w:color w:val="000000"/>
          <w:sz w:val="18"/>
          <w:szCs w:val="18"/>
        </w:rPr>
        <w:t xml:space="preserve"> </w:t>
      </w:r>
      <w:r w:rsidRPr="008735A1">
        <w:rPr>
          <w:rFonts w:asciiTheme="minorHAnsi" w:hAnsiTheme="minorHAnsi" w:cstheme="minorHAnsi"/>
          <w:bCs w:val="0"/>
          <w:color w:val="000000"/>
          <w:sz w:val="28"/>
          <w:szCs w:val="28"/>
        </w:rPr>
        <w:t>Le rôle de la signalisation lors d’un accident :</w:t>
      </w:r>
      <w:r w:rsidRPr="008735A1">
        <w:rPr>
          <w:rFonts w:ascii="Times New Roman" w:hAnsi="Times New Roman" w:cs="Times New Roman"/>
          <w:bCs w:val="0"/>
          <w:color w:val="000000"/>
          <w:sz w:val="23"/>
          <w:szCs w:val="23"/>
        </w:rPr>
        <w:t xml:space="preserve"> </w:t>
      </w:r>
    </w:p>
    <w:p w14:paraId="0045E2A1" w14:textId="77777777" w:rsidR="008735A1" w:rsidRPr="008735A1" w:rsidRDefault="008735A1" w:rsidP="008735A1">
      <w:pPr>
        <w:autoSpaceDE w:val="0"/>
        <w:autoSpaceDN w:val="0"/>
        <w:adjustRightInd w:val="0"/>
        <w:spacing w:after="0" w:line="240" w:lineRule="auto"/>
        <w:rPr>
          <w:rFonts w:cs="Arial"/>
          <w:bCs w:val="0"/>
          <w:color w:val="000000"/>
          <w:sz w:val="23"/>
          <w:szCs w:val="23"/>
        </w:rPr>
      </w:pPr>
    </w:p>
    <w:p w14:paraId="68C36D04" w14:textId="1413D970" w:rsidR="00551099" w:rsidRDefault="008735A1" w:rsidP="00A32F50">
      <w:pPr>
        <w:ind w:left="708"/>
        <w:rPr>
          <w:rFonts w:asciiTheme="minorHAnsi" w:hAnsiTheme="minorHAnsi" w:cstheme="minorHAnsi"/>
          <w:bCs w:val="0"/>
          <w:color w:val="000000"/>
          <w:szCs w:val="24"/>
        </w:rPr>
      </w:pPr>
      <w:r w:rsidRPr="00A32F50">
        <w:rPr>
          <w:rFonts w:asciiTheme="minorHAnsi" w:hAnsiTheme="minorHAnsi" w:cstheme="minorHAnsi"/>
          <w:bCs w:val="0"/>
          <w:color w:val="000000"/>
          <w:szCs w:val="24"/>
        </w:rPr>
        <w:t>En cas d’accident, il est indispensable pour les services de secours de connaître au plus vite la nature des produits transportés : la signalisation leur permet d’identifier les marchandises à distance, sans devoir s’exposer de façon inconsidérée aux risques correspondants. La connaissance des codes (ou numéros d’identification) est indispensable aux secours ; il est souhaitable que les codes puissent leur être communiqués par téléphone, par tout témoin donnant l’alerte.</w:t>
      </w:r>
    </w:p>
    <w:p w14:paraId="51214ECC" w14:textId="76A79F21" w:rsidR="00253303" w:rsidRPr="00A32F50" w:rsidRDefault="00134DAF" w:rsidP="00515EFF">
      <w:pPr>
        <w:rPr>
          <w:rFonts w:asciiTheme="minorHAnsi" w:hAnsiTheme="minorHAnsi" w:cstheme="minorHAnsi"/>
          <w:b/>
          <w:color w:val="1F497D" w:themeColor="text2"/>
          <w:szCs w:val="24"/>
        </w:rPr>
      </w:pPr>
      <w:r>
        <w:rPr>
          <w:noProof/>
        </w:rPr>
        <w:drawing>
          <wp:inline distT="0" distB="0" distL="0" distR="0" wp14:anchorId="1790A8AE" wp14:editId="031858C1">
            <wp:extent cx="5760720" cy="10509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050925"/>
                    </a:xfrm>
                    <a:prstGeom prst="rect">
                      <a:avLst/>
                    </a:prstGeom>
                  </pic:spPr>
                </pic:pic>
              </a:graphicData>
            </a:graphic>
          </wp:inline>
        </w:drawing>
      </w:r>
    </w:p>
    <w:p w14:paraId="4EF8713D" w14:textId="77777777" w:rsidR="00551099" w:rsidRDefault="00551099" w:rsidP="009B7198">
      <w:pPr>
        <w:rPr>
          <w:b/>
          <w:color w:val="1F497D" w:themeColor="text2"/>
          <w:sz w:val="22"/>
        </w:rPr>
      </w:pPr>
    </w:p>
    <w:p w14:paraId="1F775CD3" w14:textId="77777777" w:rsidR="00494B63" w:rsidRDefault="00494B63" w:rsidP="009B7198">
      <w:pPr>
        <w:rPr>
          <w:b/>
          <w:color w:val="1F497D" w:themeColor="text2"/>
          <w:sz w:val="22"/>
        </w:rPr>
      </w:pPr>
    </w:p>
    <w:p w14:paraId="2A648E57" w14:textId="77777777" w:rsidR="00596762" w:rsidRDefault="00596762" w:rsidP="009B7198">
      <w:pPr>
        <w:rPr>
          <w:b/>
          <w:color w:val="1F497D" w:themeColor="text2"/>
          <w:sz w:val="22"/>
        </w:rPr>
      </w:pPr>
    </w:p>
    <w:p w14:paraId="4208A382" w14:textId="77777777" w:rsidR="00F157DD" w:rsidRPr="00F157DD" w:rsidRDefault="00F157DD" w:rsidP="00F157DD">
      <w:pPr>
        <w:autoSpaceDE w:val="0"/>
        <w:autoSpaceDN w:val="0"/>
        <w:adjustRightInd w:val="0"/>
        <w:spacing w:after="0" w:line="240" w:lineRule="auto"/>
        <w:rPr>
          <w:rFonts w:ascii="Times New Roman" w:hAnsi="Times New Roman" w:cs="Times New Roman"/>
          <w:color w:val="000000"/>
          <w:szCs w:val="24"/>
        </w:rPr>
      </w:pPr>
    </w:p>
    <w:p w14:paraId="6075871E" w14:textId="77777777" w:rsidR="00F157DD" w:rsidRPr="001D4159" w:rsidRDefault="00F157DD" w:rsidP="00F157DD">
      <w:pPr>
        <w:numPr>
          <w:ilvl w:val="0"/>
          <w:numId w:val="20"/>
        </w:numPr>
        <w:autoSpaceDE w:val="0"/>
        <w:autoSpaceDN w:val="0"/>
        <w:adjustRightInd w:val="0"/>
        <w:spacing w:after="65" w:line="240" w:lineRule="auto"/>
        <w:rPr>
          <w:rFonts w:asciiTheme="minorHAnsi" w:hAnsiTheme="minorHAnsi" w:cstheme="minorHAnsi"/>
          <w:bCs w:val="0"/>
          <w:color w:val="000000"/>
          <w:sz w:val="28"/>
          <w:szCs w:val="28"/>
        </w:rPr>
      </w:pPr>
      <w:r w:rsidRPr="00F157DD">
        <w:rPr>
          <w:rFonts w:asciiTheme="minorHAnsi" w:hAnsiTheme="minorHAnsi" w:cstheme="minorHAnsi"/>
          <w:b/>
          <w:color w:val="000000"/>
          <w:sz w:val="28"/>
          <w:szCs w:val="28"/>
        </w:rPr>
        <w:t xml:space="preserve">CONSIGNES SPECIFIQUES </w:t>
      </w:r>
    </w:p>
    <w:p w14:paraId="637C4C3B" w14:textId="77777777" w:rsidR="003E4279" w:rsidRDefault="003E4279" w:rsidP="003E4279">
      <w:pPr>
        <w:pStyle w:val="Paragraphedeliste"/>
        <w:autoSpaceDE w:val="0"/>
        <w:autoSpaceDN w:val="0"/>
        <w:adjustRightInd w:val="0"/>
        <w:spacing w:after="27" w:line="240" w:lineRule="auto"/>
        <w:ind w:left="1428"/>
        <w:rPr>
          <w:rFonts w:asciiTheme="minorHAnsi" w:hAnsiTheme="minorHAnsi" w:cstheme="minorHAnsi"/>
          <w:bCs w:val="0"/>
          <w:color w:val="000000"/>
          <w:szCs w:val="24"/>
        </w:rPr>
      </w:pPr>
    </w:p>
    <w:p w14:paraId="0565E76C" w14:textId="5E613E4A" w:rsidR="0043792D" w:rsidRPr="00596762" w:rsidRDefault="0043792D" w:rsidP="00CD0A46">
      <w:pPr>
        <w:pStyle w:val="Paragraphedeliste"/>
        <w:numPr>
          <w:ilvl w:val="0"/>
          <w:numId w:val="24"/>
        </w:numPr>
        <w:autoSpaceDE w:val="0"/>
        <w:autoSpaceDN w:val="0"/>
        <w:adjustRightInd w:val="0"/>
        <w:spacing w:after="0" w:line="240" w:lineRule="auto"/>
        <w:rPr>
          <w:rFonts w:asciiTheme="minorHAnsi" w:hAnsiTheme="minorHAnsi" w:cstheme="minorHAnsi"/>
          <w:bCs w:val="0"/>
          <w:color w:val="000000"/>
          <w:szCs w:val="24"/>
        </w:rPr>
      </w:pPr>
      <w:r w:rsidRPr="0043792D">
        <w:rPr>
          <w:rFonts w:asciiTheme="minorHAnsi" w:hAnsiTheme="minorHAnsi" w:cstheme="minorHAnsi"/>
          <w:b/>
          <w:color w:val="000000"/>
          <w:szCs w:val="24"/>
        </w:rPr>
        <w:t xml:space="preserve">SI VOUS ETES TEMOIN D’UN </w:t>
      </w:r>
      <w:r w:rsidR="007E1BAD" w:rsidRPr="0043792D">
        <w:rPr>
          <w:rFonts w:asciiTheme="minorHAnsi" w:hAnsiTheme="minorHAnsi" w:cstheme="minorHAnsi"/>
          <w:b/>
          <w:color w:val="000000"/>
          <w:szCs w:val="24"/>
        </w:rPr>
        <w:t>ACCIDENT :</w:t>
      </w:r>
      <w:r w:rsidRPr="0043792D">
        <w:rPr>
          <w:rFonts w:asciiTheme="minorHAnsi" w:hAnsiTheme="minorHAnsi" w:cstheme="minorHAnsi"/>
          <w:b/>
          <w:color w:val="000000"/>
          <w:szCs w:val="24"/>
        </w:rPr>
        <w:t xml:space="preserve"> </w:t>
      </w:r>
    </w:p>
    <w:p w14:paraId="4265A312" w14:textId="77777777" w:rsidR="00596762" w:rsidRPr="00596762" w:rsidRDefault="00596762" w:rsidP="00596762">
      <w:pPr>
        <w:autoSpaceDE w:val="0"/>
        <w:autoSpaceDN w:val="0"/>
        <w:adjustRightInd w:val="0"/>
        <w:spacing w:after="0" w:line="240" w:lineRule="auto"/>
        <w:rPr>
          <w:rFonts w:asciiTheme="minorHAnsi" w:hAnsiTheme="minorHAnsi" w:cstheme="minorHAnsi"/>
          <w:bCs w:val="0"/>
          <w:color w:val="000000"/>
          <w:szCs w:val="24"/>
        </w:rPr>
      </w:pPr>
    </w:p>
    <w:p w14:paraId="4CA27C2B" w14:textId="711330E0" w:rsidR="00D15217" w:rsidRPr="00502011" w:rsidRDefault="00F157DD" w:rsidP="00502011">
      <w:pPr>
        <w:pStyle w:val="Paragraphedeliste"/>
        <w:numPr>
          <w:ilvl w:val="0"/>
          <w:numId w:val="22"/>
        </w:numPr>
        <w:autoSpaceDE w:val="0"/>
        <w:autoSpaceDN w:val="0"/>
        <w:adjustRightInd w:val="0"/>
        <w:spacing w:after="27" w:line="240" w:lineRule="auto"/>
        <w:rPr>
          <w:rFonts w:asciiTheme="minorHAnsi" w:hAnsiTheme="minorHAnsi" w:cstheme="minorHAnsi"/>
          <w:bCs w:val="0"/>
          <w:color w:val="000000"/>
          <w:szCs w:val="24"/>
        </w:rPr>
      </w:pPr>
      <w:r w:rsidRPr="00502011">
        <w:rPr>
          <w:rFonts w:asciiTheme="minorHAnsi" w:hAnsiTheme="minorHAnsi" w:cstheme="minorHAnsi"/>
          <w:b/>
          <w:color w:val="000000"/>
          <w:szCs w:val="24"/>
        </w:rPr>
        <w:t xml:space="preserve">PROTEGER </w:t>
      </w:r>
      <w:r w:rsidRPr="00502011">
        <w:rPr>
          <w:rFonts w:asciiTheme="minorHAnsi" w:hAnsiTheme="minorHAnsi" w:cstheme="minorHAnsi"/>
          <w:bCs w:val="0"/>
          <w:color w:val="000000"/>
          <w:szCs w:val="24"/>
        </w:rPr>
        <w:t xml:space="preserve">: pour éviter un </w:t>
      </w:r>
      <w:r w:rsidR="007E1BAD" w:rsidRPr="00502011">
        <w:rPr>
          <w:rFonts w:asciiTheme="minorHAnsi" w:hAnsiTheme="minorHAnsi" w:cstheme="minorHAnsi"/>
          <w:bCs w:val="0"/>
          <w:color w:val="000000"/>
          <w:szCs w:val="24"/>
        </w:rPr>
        <w:t>suraccident</w:t>
      </w:r>
      <w:r w:rsidRPr="00502011">
        <w:rPr>
          <w:rFonts w:asciiTheme="minorHAnsi" w:hAnsiTheme="minorHAnsi" w:cstheme="minorHAnsi"/>
          <w:bCs w:val="0"/>
          <w:color w:val="000000"/>
          <w:szCs w:val="24"/>
        </w:rPr>
        <w:t xml:space="preserve">, baliser les lieux du sinistre avec une signalisation appropriée et faire éloigner les personnes à proximité. Ne pas fumer </w:t>
      </w:r>
    </w:p>
    <w:p w14:paraId="3B4B8F30" w14:textId="77777777" w:rsidR="00D54D56" w:rsidRDefault="00F157DD" w:rsidP="00502011">
      <w:pPr>
        <w:pStyle w:val="Paragraphedeliste"/>
        <w:numPr>
          <w:ilvl w:val="0"/>
          <w:numId w:val="23"/>
        </w:numPr>
        <w:autoSpaceDE w:val="0"/>
        <w:autoSpaceDN w:val="0"/>
        <w:adjustRightInd w:val="0"/>
        <w:spacing w:after="27" w:line="240" w:lineRule="auto"/>
        <w:rPr>
          <w:rFonts w:asciiTheme="minorHAnsi" w:hAnsiTheme="minorHAnsi" w:cstheme="minorHAnsi"/>
          <w:bCs w:val="0"/>
          <w:color w:val="000000"/>
          <w:szCs w:val="24"/>
        </w:rPr>
      </w:pPr>
      <w:r w:rsidRPr="00502011">
        <w:rPr>
          <w:rFonts w:asciiTheme="minorHAnsi" w:hAnsiTheme="minorHAnsi" w:cstheme="minorHAnsi"/>
          <w:b/>
          <w:color w:val="000000"/>
          <w:szCs w:val="24"/>
        </w:rPr>
        <w:t xml:space="preserve">DONNER L’ALERTE </w:t>
      </w:r>
      <w:r w:rsidRPr="00502011">
        <w:rPr>
          <w:rFonts w:asciiTheme="minorHAnsi" w:hAnsiTheme="minorHAnsi" w:cstheme="minorHAnsi"/>
          <w:bCs w:val="0"/>
          <w:color w:val="000000"/>
          <w:szCs w:val="24"/>
        </w:rPr>
        <w:t xml:space="preserve">: (pompiers 18, police ou gendarmerie 17) en précisant le lieu exact et si possible en signalant l'étiquetage du véhicule (existence ou non d'un panneau orange avec ou sans numéro de la ou des plaques étiquette danger) </w:t>
      </w:r>
    </w:p>
    <w:p w14:paraId="17CD8263" w14:textId="14FED7EA" w:rsidR="00F157DD" w:rsidRPr="00502011" w:rsidRDefault="00F157DD" w:rsidP="009C0AF3">
      <w:pPr>
        <w:pStyle w:val="Paragraphedeliste"/>
        <w:numPr>
          <w:ilvl w:val="1"/>
          <w:numId w:val="23"/>
        </w:numPr>
        <w:autoSpaceDE w:val="0"/>
        <w:autoSpaceDN w:val="0"/>
        <w:adjustRightInd w:val="0"/>
        <w:spacing w:after="27" w:line="240" w:lineRule="auto"/>
        <w:rPr>
          <w:rFonts w:asciiTheme="minorHAnsi" w:hAnsiTheme="minorHAnsi" w:cstheme="minorHAnsi"/>
          <w:bCs w:val="0"/>
          <w:color w:val="000000"/>
          <w:szCs w:val="24"/>
        </w:rPr>
      </w:pPr>
      <w:r w:rsidRPr="00502011">
        <w:rPr>
          <w:rFonts w:asciiTheme="minorHAnsi" w:hAnsiTheme="minorHAnsi" w:cstheme="minorHAnsi"/>
          <w:bCs w:val="0"/>
          <w:color w:val="000000"/>
          <w:szCs w:val="24"/>
        </w:rPr>
        <w:t xml:space="preserve">Le lieu exact (commune, nom de la voie, point kilométrique, …) </w:t>
      </w:r>
    </w:p>
    <w:p w14:paraId="1E9C0BB5" w14:textId="77777777" w:rsidR="008D1212" w:rsidRDefault="00F157DD" w:rsidP="00410EC1">
      <w:pPr>
        <w:numPr>
          <w:ilvl w:val="5"/>
          <w:numId w:val="20"/>
        </w:numPr>
        <w:autoSpaceDE w:val="0"/>
        <w:autoSpaceDN w:val="0"/>
        <w:adjustRightInd w:val="0"/>
        <w:spacing w:after="27" w:line="240" w:lineRule="auto"/>
        <w:rPr>
          <w:rFonts w:asciiTheme="minorHAnsi" w:hAnsiTheme="minorHAnsi" w:cstheme="minorHAnsi"/>
          <w:bCs w:val="0"/>
          <w:color w:val="000000"/>
          <w:szCs w:val="24"/>
        </w:rPr>
      </w:pPr>
      <w:r w:rsidRPr="00F157DD">
        <w:rPr>
          <w:rFonts w:asciiTheme="minorHAnsi" w:hAnsiTheme="minorHAnsi" w:cstheme="minorHAnsi"/>
          <w:bCs w:val="0"/>
          <w:color w:val="000000"/>
          <w:szCs w:val="24"/>
        </w:rPr>
        <w:t>Le moyen de transport (poids-lourd, canalisation, train, …)</w:t>
      </w:r>
    </w:p>
    <w:p w14:paraId="33C92280" w14:textId="77777777" w:rsidR="00D074CB" w:rsidRDefault="008D1212" w:rsidP="008D1212">
      <w:pPr>
        <w:pStyle w:val="Paragraphedeliste"/>
        <w:numPr>
          <w:ilvl w:val="5"/>
          <w:numId w:val="20"/>
        </w:numPr>
        <w:autoSpaceDE w:val="0"/>
        <w:autoSpaceDN w:val="0"/>
        <w:adjustRightInd w:val="0"/>
        <w:spacing w:after="27" w:line="240" w:lineRule="auto"/>
        <w:rPr>
          <w:rFonts w:asciiTheme="minorHAnsi" w:hAnsiTheme="minorHAnsi" w:cstheme="minorHAnsi"/>
          <w:bCs w:val="0"/>
          <w:color w:val="000000"/>
          <w:szCs w:val="24"/>
        </w:rPr>
      </w:pPr>
      <w:r w:rsidRPr="008D1212">
        <w:rPr>
          <w:rFonts w:asciiTheme="minorHAnsi" w:hAnsiTheme="minorHAnsi" w:cstheme="minorHAnsi"/>
          <w:bCs w:val="0"/>
          <w:color w:val="000000"/>
          <w:szCs w:val="24"/>
        </w:rPr>
        <w:t>L</w:t>
      </w:r>
      <w:r w:rsidR="00F157DD" w:rsidRPr="008D1212">
        <w:rPr>
          <w:rFonts w:asciiTheme="minorHAnsi" w:hAnsiTheme="minorHAnsi" w:cstheme="minorHAnsi"/>
          <w:bCs w:val="0"/>
          <w:color w:val="000000"/>
          <w:szCs w:val="24"/>
        </w:rPr>
        <w:t>a présence ou non de victimes</w:t>
      </w:r>
    </w:p>
    <w:p w14:paraId="18CEF93A" w14:textId="613C5C6B" w:rsidR="00F157DD" w:rsidRPr="00AF01AF" w:rsidRDefault="00D074CB" w:rsidP="00AF01AF">
      <w:pPr>
        <w:pStyle w:val="Paragraphedeliste"/>
        <w:numPr>
          <w:ilvl w:val="5"/>
          <w:numId w:val="20"/>
        </w:numPr>
        <w:autoSpaceDE w:val="0"/>
        <w:autoSpaceDN w:val="0"/>
        <w:adjustRightInd w:val="0"/>
        <w:spacing w:after="27" w:line="240" w:lineRule="auto"/>
        <w:rPr>
          <w:rFonts w:asciiTheme="minorHAnsi" w:hAnsiTheme="minorHAnsi" w:cstheme="minorHAnsi"/>
          <w:bCs w:val="0"/>
          <w:color w:val="000000"/>
          <w:szCs w:val="24"/>
        </w:rPr>
      </w:pPr>
      <w:r w:rsidRPr="00AF01AF">
        <w:rPr>
          <w:rFonts w:asciiTheme="minorHAnsi" w:hAnsiTheme="minorHAnsi" w:cstheme="minorHAnsi"/>
          <w:bCs w:val="0"/>
          <w:color w:val="000000"/>
          <w:szCs w:val="24"/>
        </w:rPr>
        <w:t>L</w:t>
      </w:r>
      <w:r w:rsidR="00F157DD" w:rsidRPr="00AF01AF">
        <w:rPr>
          <w:rFonts w:asciiTheme="minorHAnsi" w:hAnsiTheme="minorHAnsi" w:cstheme="minorHAnsi"/>
          <w:bCs w:val="0"/>
          <w:color w:val="000000"/>
          <w:szCs w:val="24"/>
        </w:rPr>
        <w:t>a nature du sinistre : feu, explosion</w:t>
      </w:r>
      <w:r w:rsidR="005D2791">
        <w:rPr>
          <w:rFonts w:asciiTheme="minorHAnsi" w:hAnsiTheme="minorHAnsi" w:cstheme="minorHAnsi"/>
          <w:bCs w:val="0"/>
          <w:color w:val="000000"/>
          <w:szCs w:val="24"/>
        </w:rPr>
        <w:t>,</w:t>
      </w:r>
      <w:r w:rsidR="00F157DD" w:rsidRPr="00AF01AF">
        <w:rPr>
          <w:rFonts w:asciiTheme="minorHAnsi" w:hAnsiTheme="minorHAnsi" w:cstheme="minorHAnsi"/>
          <w:bCs w:val="0"/>
          <w:color w:val="000000"/>
          <w:szCs w:val="24"/>
        </w:rPr>
        <w:t xml:space="preserve"> fuite, écoulement, …) </w:t>
      </w:r>
    </w:p>
    <w:p w14:paraId="573BDCFE" w14:textId="63BC9D40" w:rsidR="00F157DD" w:rsidRPr="005D2791" w:rsidRDefault="00F157DD" w:rsidP="005D2791">
      <w:pPr>
        <w:pStyle w:val="Paragraphedeliste"/>
        <w:numPr>
          <w:ilvl w:val="5"/>
          <w:numId w:val="20"/>
        </w:numPr>
        <w:autoSpaceDE w:val="0"/>
        <w:autoSpaceDN w:val="0"/>
        <w:adjustRightInd w:val="0"/>
        <w:spacing w:after="0" w:line="240" w:lineRule="auto"/>
        <w:rPr>
          <w:rFonts w:asciiTheme="minorHAnsi" w:hAnsiTheme="minorHAnsi" w:cstheme="minorHAnsi"/>
          <w:bCs w:val="0"/>
          <w:color w:val="000000"/>
          <w:szCs w:val="24"/>
        </w:rPr>
      </w:pPr>
      <w:r w:rsidRPr="005D2791">
        <w:rPr>
          <w:rFonts w:asciiTheme="minorHAnsi" w:hAnsiTheme="minorHAnsi" w:cstheme="minorHAnsi"/>
          <w:bCs w:val="0"/>
          <w:color w:val="000000"/>
          <w:szCs w:val="24"/>
        </w:rPr>
        <w:t xml:space="preserve"> le numéro du produit et le code danger. </w:t>
      </w:r>
    </w:p>
    <w:p w14:paraId="2E99DB95" w14:textId="77777777" w:rsidR="00F157DD" w:rsidRPr="00F157DD" w:rsidRDefault="00F157DD" w:rsidP="00AF01AF">
      <w:pPr>
        <w:autoSpaceDE w:val="0"/>
        <w:autoSpaceDN w:val="0"/>
        <w:adjustRightInd w:val="0"/>
        <w:spacing w:after="0" w:line="240" w:lineRule="auto"/>
        <w:rPr>
          <w:rFonts w:asciiTheme="minorHAnsi" w:hAnsiTheme="minorHAnsi" w:cstheme="minorHAnsi"/>
          <w:bCs w:val="0"/>
          <w:color w:val="000000"/>
          <w:szCs w:val="24"/>
        </w:rPr>
      </w:pPr>
    </w:p>
    <w:p w14:paraId="1C9E3145" w14:textId="054360C7" w:rsidR="008A2048" w:rsidRDefault="00F157DD" w:rsidP="005D2791">
      <w:pPr>
        <w:pStyle w:val="Paragraphedeliste"/>
        <w:numPr>
          <w:ilvl w:val="0"/>
          <w:numId w:val="23"/>
        </w:numPr>
        <w:autoSpaceDE w:val="0"/>
        <w:autoSpaceDN w:val="0"/>
        <w:adjustRightInd w:val="0"/>
        <w:spacing w:after="0" w:line="240" w:lineRule="auto"/>
        <w:rPr>
          <w:rFonts w:asciiTheme="minorHAnsi" w:hAnsiTheme="minorHAnsi" w:cstheme="minorHAnsi"/>
          <w:bCs w:val="0"/>
          <w:color w:val="000000"/>
          <w:szCs w:val="24"/>
        </w:rPr>
      </w:pPr>
      <w:r w:rsidRPr="006141B8">
        <w:rPr>
          <w:rFonts w:asciiTheme="minorHAnsi" w:hAnsiTheme="minorHAnsi" w:cstheme="minorHAnsi"/>
          <w:b/>
          <w:color w:val="000000"/>
          <w:szCs w:val="24"/>
        </w:rPr>
        <w:t xml:space="preserve">EN CAS DE FUITE DE PRODUIT </w:t>
      </w:r>
      <w:r w:rsidR="00EE6764" w:rsidRPr="006141B8">
        <w:rPr>
          <w:rFonts w:asciiTheme="minorHAnsi" w:hAnsiTheme="minorHAnsi" w:cstheme="minorHAnsi"/>
          <w:b/>
          <w:color w:val="000000"/>
          <w:szCs w:val="24"/>
        </w:rPr>
        <w:t xml:space="preserve">TOXIQUE </w:t>
      </w:r>
      <w:r w:rsidR="00EE6764" w:rsidRPr="005D2791">
        <w:rPr>
          <w:rFonts w:asciiTheme="minorHAnsi" w:hAnsiTheme="minorHAnsi" w:cstheme="minorHAnsi"/>
          <w:bCs w:val="0"/>
          <w:color w:val="000000"/>
          <w:szCs w:val="24"/>
        </w:rPr>
        <w:t>:</w:t>
      </w:r>
      <w:r w:rsidRPr="005D2791">
        <w:rPr>
          <w:rFonts w:asciiTheme="minorHAnsi" w:hAnsiTheme="minorHAnsi" w:cstheme="minorHAnsi"/>
          <w:bCs w:val="0"/>
          <w:color w:val="000000"/>
          <w:szCs w:val="24"/>
        </w:rPr>
        <w:t xml:space="preserve"> </w:t>
      </w:r>
    </w:p>
    <w:p w14:paraId="5F89BEC4" w14:textId="3334D4F1" w:rsidR="00F157DD" w:rsidRDefault="008A2048" w:rsidP="008A2048">
      <w:pPr>
        <w:pStyle w:val="Paragraphedeliste"/>
        <w:numPr>
          <w:ilvl w:val="0"/>
          <w:numId w:val="25"/>
        </w:numPr>
        <w:autoSpaceDE w:val="0"/>
        <w:autoSpaceDN w:val="0"/>
        <w:adjustRightInd w:val="0"/>
        <w:spacing w:after="0" w:line="240" w:lineRule="auto"/>
        <w:rPr>
          <w:rFonts w:asciiTheme="minorHAnsi" w:hAnsiTheme="minorHAnsi" w:cstheme="minorHAnsi"/>
          <w:bCs w:val="0"/>
          <w:color w:val="000000"/>
          <w:szCs w:val="24"/>
        </w:rPr>
      </w:pPr>
      <w:r>
        <w:rPr>
          <w:rFonts w:asciiTheme="minorHAnsi" w:hAnsiTheme="minorHAnsi" w:cstheme="minorHAnsi"/>
          <w:bCs w:val="0"/>
          <w:color w:val="000000"/>
          <w:szCs w:val="24"/>
        </w:rPr>
        <w:t>N</w:t>
      </w:r>
      <w:r w:rsidR="00F157DD" w:rsidRPr="005D2791">
        <w:rPr>
          <w:rFonts w:asciiTheme="minorHAnsi" w:hAnsiTheme="minorHAnsi" w:cstheme="minorHAnsi"/>
          <w:bCs w:val="0"/>
          <w:color w:val="000000"/>
          <w:szCs w:val="24"/>
        </w:rPr>
        <w:t xml:space="preserve">e pas toucher ou entrer en contact avec le produit (en cas de contact : se laver et si possible se changer) </w:t>
      </w:r>
    </w:p>
    <w:p w14:paraId="54CBF4B2" w14:textId="2C688350" w:rsidR="003D3B22" w:rsidRPr="00EE6764" w:rsidRDefault="00405F36" w:rsidP="004A5CF9">
      <w:pPr>
        <w:pStyle w:val="Paragraphedeliste"/>
        <w:numPr>
          <w:ilvl w:val="0"/>
          <w:numId w:val="25"/>
        </w:numPr>
        <w:autoSpaceDE w:val="0"/>
        <w:autoSpaceDN w:val="0"/>
        <w:adjustRightInd w:val="0"/>
        <w:spacing w:after="27" w:line="240" w:lineRule="auto"/>
        <w:rPr>
          <w:rFonts w:asciiTheme="minorHAnsi" w:hAnsiTheme="minorHAnsi" w:cstheme="minorHAnsi"/>
          <w:color w:val="000000"/>
          <w:szCs w:val="24"/>
        </w:rPr>
      </w:pPr>
      <w:r w:rsidRPr="00EE6764">
        <w:rPr>
          <w:rFonts w:asciiTheme="minorHAnsi" w:hAnsiTheme="minorHAnsi" w:cstheme="minorHAnsi"/>
          <w:color w:val="000000"/>
          <w:szCs w:val="24"/>
        </w:rPr>
        <w:t>Q</w:t>
      </w:r>
      <w:r w:rsidR="003D3B22" w:rsidRPr="00EE6764">
        <w:rPr>
          <w:rFonts w:asciiTheme="minorHAnsi" w:hAnsiTheme="minorHAnsi" w:cstheme="minorHAnsi"/>
          <w:color w:val="000000"/>
          <w:szCs w:val="24"/>
        </w:rPr>
        <w:t xml:space="preserve">uitter la zone de l’accident : s’éloigner si possible perpendiculairement à la direction du vent pour éviter un possible nuage toxique </w:t>
      </w:r>
    </w:p>
    <w:p w14:paraId="2F773212" w14:textId="707699EA" w:rsidR="003D3B22" w:rsidRPr="00EE6764" w:rsidRDefault="003D3B22" w:rsidP="004A5CF9">
      <w:pPr>
        <w:pStyle w:val="Paragraphedeliste"/>
        <w:numPr>
          <w:ilvl w:val="0"/>
          <w:numId w:val="25"/>
        </w:numPr>
        <w:autoSpaceDE w:val="0"/>
        <w:autoSpaceDN w:val="0"/>
        <w:adjustRightInd w:val="0"/>
        <w:spacing w:after="27" w:line="240" w:lineRule="auto"/>
        <w:rPr>
          <w:rFonts w:asciiTheme="minorHAnsi" w:hAnsiTheme="minorHAnsi" w:cstheme="minorHAnsi"/>
          <w:color w:val="000000"/>
          <w:szCs w:val="24"/>
        </w:rPr>
      </w:pPr>
      <w:r w:rsidRPr="00EE6764">
        <w:rPr>
          <w:rFonts w:asciiTheme="minorHAnsi" w:hAnsiTheme="minorHAnsi" w:cstheme="minorHAnsi"/>
          <w:color w:val="000000"/>
          <w:szCs w:val="24"/>
        </w:rPr>
        <w:t xml:space="preserve">Rejoindre le bâtiment le plus proche et se confiner (enfermez-vous dans un local clos, en obstruant les ouvertures) </w:t>
      </w:r>
    </w:p>
    <w:p w14:paraId="0AC8BB7A" w14:textId="38E09F1A" w:rsidR="003D3B22" w:rsidRPr="00EE6764" w:rsidRDefault="003D3B22" w:rsidP="004A5CF9">
      <w:pPr>
        <w:pStyle w:val="Paragraphedeliste"/>
        <w:numPr>
          <w:ilvl w:val="0"/>
          <w:numId w:val="25"/>
        </w:numPr>
        <w:autoSpaceDE w:val="0"/>
        <w:autoSpaceDN w:val="0"/>
        <w:adjustRightInd w:val="0"/>
        <w:spacing w:after="27" w:line="240" w:lineRule="auto"/>
        <w:rPr>
          <w:rFonts w:asciiTheme="minorHAnsi" w:hAnsiTheme="minorHAnsi" w:cstheme="minorHAnsi"/>
          <w:color w:val="000000"/>
          <w:szCs w:val="24"/>
        </w:rPr>
      </w:pPr>
      <w:r w:rsidRPr="00EE6764">
        <w:rPr>
          <w:rFonts w:asciiTheme="minorHAnsi" w:hAnsiTheme="minorHAnsi" w:cstheme="minorHAnsi"/>
          <w:color w:val="000000"/>
          <w:szCs w:val="24"/>
        </w:rPr>
        <w:t xml:space="preserve">Dans tous les cas, conformez-vous aux consignes de sécurité diffusées par les services de secours. </w:t>
      </w:r>
    </w:p>
    <w:p w14:paraId="51CCF01D" w14:textId="15ADFFFC" w:rsidR="003D3B22" w:rsidRPr="00EE6764" w:rsidRDefault="003D3B22" w:rsidP="004A5CF9">
      <w:pPr>
        <w:pStyle w:val="Paragraphedeliste"/>
        <w:numPr>
          <w:ilvl w:val="0"/>
          <w:numId w:val="25"/>
        </w:numPr>
        <w:autoSpaceDE w:val="0"/>
        <w:autoSpaceDN w:val="0"/>
        <w:adjustRightInd w:val="0"/>
        <w:spacing w:after="0" w:line="240" w:lineRule="auto"/>
        <w:rPr>
          <w:rFonts w:asciiTheme="minorHAnsi" w:hAnsiTheme="minorHAnsi" w:cstheme="minorHAnsi"/>
          <w:color w:val="000000"/>
          <w:szCs w:val="24"/>
        </w:rPr>
      </w:pPr>
      <w:r w:rsidRPr="00EE6764">
        <w:rPr>
          <w:rFonts w:asciiTheme="minorHAnsi" w:hAnsiTheme="minorHAnsi" w:cstheme="minorHAnsi"/>
          <w:color w:val="000000"/>
          <w:szCs w:val="24"/>
        </w:rPr>
        <w:t xml:space="preserve">Ne pas fumer, éteindre toute flamme (allumette, bougie, cuisinière, chauffage au gaz) et tout engin à moteur </w:t>
      </w:r>
    </w:p>
    <w:p w14:paraId="5B5CC8B8" w14:textId="447726E3" w:rsidR="007D1AFD" w:rsidRPr="00EE6764" w:rsidRDefault="0018325B" w:rsidP="007D1AFD">
      <w:pPr>
        <w:pStyle w:val="Paragraphedeliste"/>
        <w:numPr>
          <w:ilvl w:val="0"/>
          <w:numId w:val="28"/>
        </w:numPr>
        <w:autoSpaceDE w:val="0"/>
        <w:autoSpaceDN w:val="0"/>
        <w:adjustRightInd w:val="0"/>
        <w:spacing w:after="0" w:line="240" w:lineRule="auto"/>
        <w:rPr>
          <w:rFonts w:asciiTheme="minorHAnsi" w:hAnsiTheme="minorHAnsi" w:cstheme="minorHAnsi"/>
          <w:color w:val="000000"/>
          <w:szCs w:val="24"/>
        </w:rPr>
      </w:pPr>
      <w:r w:rsidRPr="00EE6764">
        <w:rPr>
          <w:rFonts w:asciiTheme="minorHAnsi" w:hAnsiTheme="minorHAnsi" w:cstheme="minorHAnsi"/>
          <w:color w:val="000000"/>
          <w:szCs w:val="24"/>
        </w:rPr>
        <w:t xml:space="preserve">Si vous êtes confiné, dès que la radio annonce la fin d’alerte, aérez le local où vous êtes. </w:t>
      </w:r>
    </w:p>
    <w:p w14:paraId="077A2E9E" w14:textId="77777777" w:rsidR="00B55A78" w:rsidRPr="00367E62" w:rsidRDefault="00B55A78" w:rsidP="00FD4E5C">
      <w:pPr>
        <w:pStyle w:val="Paragraphedeliste"/>
        <w:autoSpaceDE w:val="0"/>
        <w:autoSpaceDN w:val="0"/>
        <w:adjustRightInd w:val="0"/>
        <w:spacing w:after="0" w:line="240" w:lineRule="auto"/>
        <w:ind w:left="2148"/>
        <w:rPr>
          <w:rFonts w:asciiTheme="minorHAnsi" w:hAnsiTheme="minorHAnsi" w:cstheme="minorHAnsi"/>
          <w:b/>
          <w:bCs w:val="0"/>
          <w:color w:val="000000"/>
          <w:szCs w:val="24"/>
        </w:rPr>
      </w:pPr>
    </w:p>
    <w:p w14:paraId="5455F1F1" w14:textId="33FF13CA" w:rsidR="00551099" w:rsidRDefault="00413A6F" w:rsidP="009B7198">
      <w:pPr>
        <w:rPr>
          <w:b/>
          <w:color w:val="1F497D" w:themeColor="text2"/>
          <w:sz w:val="22"/>
        </w:rPr>
      </w:pPr>
      <w:r>
        <w:rPr>
          <w:b/>
          <w:color w:val="1F497D" w:themeColor="text2"/>
          <w:sz w:val="22"/>
        </w:rPr>
        <w:br w:type="page"/>
      </w:r>
    </w:p>
    <w:p w14:paraId="40940227" w14:textId="17BB1030" w:rsidR="00551099" w:rsidRDefault="00551099" w:rsidP="009B7198">
      <w:pPr>
        <w:rPr>
          <w:b/>
          <w:color w:val="1F497D" w:themeColor="text2"/>
          <w:sz w:val="22"/>
        </w:rPr>
      </w:pPr>
    </w:p>
    <w:p w14:paraId="34867C46" w14:textId="77777777" w:rsidR="0029286E" w:rsidRDefault="0029286E" w:rsidP="009B7198">
      <w:pPr>
        <w:rPr>
          <w:b/>
          <w:color w:val="1F497D" w:themeColor="text2"/>
          <w:sz w:val="22"/>
        </w:rPr>
      </w:pPr>
    </w:p>
    <w:p w14:paraId="17886788" w14:textId="7F27DEBB" w:rsidR="006B0646" w:rsidRPr="00341241" w:rsidRDefault="00D93D81" w:rsidP="00EF6413">
      <w:pPr>
        <w:jc w:val="center"/>
        <w:rPr>
          <w:b/>
          <w:bCs w:val="0"/>
          <w:color w:val="1F497D" w:themeColor="text2"/>
          <w:sz w:val="22"/>
        </w:rPr>
      </w:pPr>
      <w:r w:rsidRPr="00341241">
        <w:rPr>
          <w:rFonts w:ascii="Cambria" w:hAnsi="Cambria"/>
          <w:b/>
          <w:bCs w:val="0"/>
          <w:color w:val="1F497D" w:themeColor="text2"/>
          <w:sz w:val="56"/>
          <w:szCs w:val="56"/>
          <w:highlight w:val="cyan"/>
        </w:rPr>
        <w:t>LE RISQUE NUCLEAIRE</w:t>
      </w:r>
    </w:p>
    <w:p w14:paraId="4DF7C5F5" w14:textId="0CA71176" w:rsidR="00596762" w:rsidRDefault="006B0646" w:rsidP="009B7198">
      <w:pPr>
        <w:rPr>
          <w:b/>
          <w:color w:val="1F497D" w:themeColor="text2"/>
          <w:sz w:val="22"/>
        </w:rPr>
      </w:pPr>
      <w:r w:rsidRPr="006B0646">
        <w:rPr>
          <w:color w:val="1F497D" w:themeColor="text2"/>
          <w:sz w:val="22"/>
        </w:rPr>
        <w:br/>
        <w:t>Une installation industrielle mettant en jeu des substances radioactives de fortes activités est réglementée au titre des</w:t>
      </w:r>
      <w:r w:rsidR="00303ACE" w:rsidRPr="006B0646">
        <w:rPr>
          <w:color w:val="1F497D" w:themeColor="text2"/>
          <w:sz w:val="22"/>
        </w:rPr>
        <w:t xml:space="preserve"> « installations</w:t>
      </w:r>
      <w:r w:rsidRPr="006B0646">
        <w:rPr>
          <w:color w:val="1F497D" w:themeColor="text2"/>
          <w:sz w:val="22"/>
        </w:rPr>
        <w:t xml:space="preserve"> nucléaires de base » (INB) et est alors placée sous le contrôle de l'Autorité de sûreté nucléaire (ASN).</w:t>
      </w:r>
      <w:r w:rsidRPr="006B0646">
        <w:rPr>
          <w:color w:val="1F497D" w:themeColor="text2"/>
          <w:sz w:val="22"/>
        </w:rPr>
        <w:br/>
      </w:r>
      <w:r w:rsidRPr="006B0646">
        <w:rPr>
          <w:b/>
          <w:color w:val="1F497D" w:themeColor="text2"/>
          <w:sz w:val="22"/>
        </w:rPr>
        <w:br/>
      </w:r>
      <w:r w:rsidR="00596762">
        <w:rPr>
          <w:b/>
          <w:color w:val="1F497D" w:themeColor="text2"/>
          <w:sz w:val="22"/>
        </w:rPr>
        <w:t>La commune est concernée par un</w:t>
      </w:r>
      <w:r w:rsidR="00B37244">
        <w:rPr>
          <w:b/>
          <w:color w:val="1F497D" w:themeColor="text2"/>
          <w:sz w:val="22"/>
        </w:rPr>
        <w:t>e</w:t>
      </w:r>
      <w:r w:rsidR="00596762">
        <w:rPr>
          <w:b/>
          <w:color w:val="1F497D" w:themeColor="text2"/>
          <w:sz w:val="22"/>
        </w:rPr>
        <w:t xml:space="preserve"> installation nucléaire, située à moins de 10 km.</w:t>
      </w:r>
    </w:p>
    <w:p w14:paraId="168884EE" w14:textId="095F37DB" w:rsidR="006B0646" w:rsidRDefault="006B0646" w:rsidP="009B7198">
      <w:pPr>
        <w:rPr>
          <w:color w:val="1F497D" w:themeColor="text2"/>
          <w:sz w:val="22"/>
        </w:rPr>
      </w:pPr>
      <w:r w:rsidRPr="006B0646">
        <w:rPr>
          <w:color w:val="1F497D" w:themeColor="text2"/>
          <w:sz w:val="22"/>
        </w:rPr>
        <w:t>La</w:t>
      </w:r>
      <w:r>
        <w:rPr>
          <w:color w:val="1F497D" w:themeColor="text2"/>
          <w:sz w:val="22"/>
        </w:rPr>
        <w:t xml:space="preserve"> </w:t>
      </w:r>
      <w:r w:rsidRPr="006B0646">
        <w:rPr>
          <w:color w:val="1F497D" w:themeColor="text2"/>
          <w:sz w:val="22"/>
        </w:rPr>
        <w:t>carte représente les implantations présentes autour du centr</w:t>
      </w:r>
      <w:r w:rsidR="00596762">
        <w:rPr>
          <w:color w:val="1F497D" w:themeColor="text2"/>
          <w:sz w:val="22"/>
        </w:rPr>
        <w:t>e</w:t>
      </w:r>
      <w:r w:rsidRPr="006B0646">
        <w:rPr>
          <w:color w:val="1F497D" w:themeColor="text2"/>
          <w:sz w:val="22"/>
        </w:rPr>
        <w:t xml:space="preserve"> de votre commune. Le rayon choisi a été déterminé en</w:t>
      </w:r>
      <w:r w:rsidR="00596762">
        <w:rPr>
          <w:color w:val="1F497D" w:themeColor="text2"/>
          <w:sz w:val="22"/>
        </w:rPr>
        <w:t xml:space="preserve"> </w:t>
      </w:r>
      <w:r w:rsidRPr="006B0646">
        <w:rPr>
          <w:color w:val="1F497D" w:themeColor="text2"/>
          <w:sz w:val="22"/>
        </w:rPr>
        <w:t>fonction de la pertinence de diffusion de cette information et de l'obligation de diffusion.</w:t>
      </w:r>
    </w:p>
    <w:p w14:paraId="521A377B" w14:textId="77777777" w:rsidR="00596762" w:rsidRDefault="00473F12" w:rsidP="00596762">
      <w:pPr>
        <w:jc w:val="center"/>
        <w:rPr>
          <w:color w:val="1F497D" w:themeColor="text2"/>
          <w:sz w:val="22"/>
        </w:rPr>
      </w:pPr>
      <w:r>
        <w:rPr>
          <w:noProof/>
          <w:color w:val="1F497D" w:themeColor="text2"/>
          <w:sz w:val="22"/>
        </w:rPr>
        <w:drawing>
          <wp:inline distT="0" distB="0" distL="0" distR="0" wp14:anchorId="203E40C4" wp14:editId="5109BE4B">
            <wp:extent cx="2863850" cy="17399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3850" cy="1739900"/>
                    </a:xfrm>
                    <a:prstGeom prst="rect">
                      <a:avLst/>
                    </a:prstGeom>
                    <a:noFill/>
                  </pic:spPr>
                </pic:pic>
              </a:graphicData>
            </a:graphic>
          </wp:inline>
        </w:drawing>
      </w:r>
    </w:p>
    <w:p w14:paraId="7761023B" w14:textId="3D33DF77" w:rsidR="00D93D81" w:rsidRPr="00596762" w:rsidRDefault="00D93D81" w:rsidP="00596762">
      <w:pPr>
        <w:jc w:val="center"/>
        <w:rPr>
          <w:color w:val="1F497D" w:themeColor="text2"/>
          <w:sz w:val="22"/>
        </w:rPr>
      </w:pPr>
      <w:r w:rsidRPr="0056682E">
        <w:rPr>
          <w:color w:val="1F497D" w:themeColor="text2"/>
          <w:sz w:val="22"/>
        </w:rPr>
        <w:br/>
      </w:r>
      <w:r w:rsidR="00596762">
        <w:rPr>
          <w:b/>
          <w:color w:val="1F497D" w:themeColor="text2"/>
          <w:sz w:val="22"/>
        </w:rPr>
        <w:t>La c</w:t>
      </w:r>
      <w:r w:rsidRPr="0056682E">
        <w:rPr>
          <w:b/>
          <w:color w:val="1F497D" w:themeColor="text2"/>
          <w:sz w:val="22"/>
        </w:rPr>
        <w:t xml:space="preserve">ommune est soumise </w:t>
      </w:r>
      <w:r w:rsidR="00596762">
        <w:rPr>
          <w:b/>
          <w:color w:val="1F497D" w:themeColor="text2"/>
          <w:sz w:val="22"/>
        </w:rPr>
        <w:t>au</w:t>
      </w:r>
      <w:r w:rsidRPr="0056682E">
        <w:rPr>
          <w:b/>
          <w:color w:val="1F497D" w:themeColor="text2"/>
          <w:sz w:val="22"/>
        </w:rPr>
        <w:t xml:space="preserve"> </w:t>
      </w:r>
      <w:r>
        <w:rPr>
          <w:b/>
          <w:color w:val="1F497D" w:themeColor="text2"/>
          <w:sz w:val="22"/>
        </w:rPr>
        <w:t>PPI</w:t>
      </w:r>
      <w:r w:rsidRPr="0056682E">
        <w:rPr>
          <w:b/>
          <w:color w:val="1F497D" w:themeColor="text2"/>
          <w:sz w:val="22"/>
        </w:rPr>
        <w:t xml:space="preserve"> </w:t>
      </w:r>
      <w:r w:rsidR="00596762">
        <w:rPr>
          <w:b/>
          <w:color w:val="1F497D" w:themeColor="text2"/>
          <w:sz w:val="22"/>
        </w:rPr>
        <w:t xml:space="preserve">du </w:t>
      </w:r>
      <w:r>
        <w:rPr>
          <w:b/>
          <w:color w:val="1F497D" w:themeColor="text2"/>
          <w:sz w:val="22"/>
        </w:rPr>
        <w:t>site nucléaire CNPE Cattenom</w:t>
      </w:r>
      <w:r w:rsidR="00596762">
        <w:rPr>
          <w:b/>
          <w:color w:val="1F497D" w:themeColor="text2"/>
          <w:sz w:val="22"/>
        </w:rPr>
        <w:t>.</w:t>
      </w:r>
    </w:p>
    <w:p w14:paraId="2FAD0CF0" w14:textId="2402BB2F" w:rsidR="006B0646" w:rsidRDefault="006B0646" w:rsidP="009B7198">
      <w:pPr>
        <w:rPr>
          <w:color w:val="1F497D" w:themeColor="text2"/>
          <w:sz w:val="22"/>
        </w:rPr>
      </w:pPr>
    </w:p>
    <w:p w14:paraId="3A736A54" w14:textId="77777777" w:rsidR="00083BC9" w:rsidRDefault="00083BC9" w:rsidP="009B7198">
      <w:pPr>
        <w:rPr>
          <w:color w:val="1F497D" w:themeColor="text2"/>
          <w:sz w:val="22"/>
        </w:rPr>
      </w:pPr>
    </w:p>
    <w:p w14:paraId="256BE6CA" w14:textId="6E222C53" w:rsidR="002D071F" w:rsidRDefault="002D071F" w:rsidP="002D071F">
      <w:pPr>
        <w:jc w:val="center"/>
        <w:rPr>
          <w:color w:val="1F497D" w:themeColor="text2"/>
          <w:sz w:val="22"/>
        </w:rPr>
      </w:pPr>
      <w:r w:rsidRPr="00341241">
        <w:rPr>
          <w:b/>
          <w:bCs w:val="0"/>
          <w:color w:val="1F497D" w:themeColor="text2"/>
          <w:sz w:val="56"/>
          <w:szCs w:val="56"/>
          <w:highlight w:val="cyan"/>
        </w:rPr>
        <w:t>Disposition d’alerte</w:t>
      </w:r>
      <w:r>
        <w:rPr>
          <w:color w:val="1F497D" w:themeColor="text2"/>
          <w:sz w:val="22"/>
        </w:rPr>
        <w:t> :</w:t>
      </w:r>
    </w:p>
    <w:p w14:paraId="7F832AB8" w14:textId="77777777" w:rsidR="00083BC9" w:rsidRDefault="00083BC9" w:rsidP="009B7198">
      <w:pPr>
        <w:rPr>
          <w:rFonts w:cs="Arial"/>
          <w:b/>
          <w:bCs w:val="0"/>
          <w:color w:val="000000"/>
          <w:sz w:val="28"/>
          <w:szCs w:val="28"/>
        </w:rPr>
      </w:pPr>
    </w:p>
    <w:p w14:paraId="16879595" w14:textId="694E64F0" w:rsidR="00083BC9" w:rsidRPr="00083BC9" w:rsidRDefault="00083BC9" w:rsidP="009B7198">
      <w:pPr>
        <w:rPr>
          <w:rFonts w:cs="Arial"/>
          <w:b/>
          <w:bCs w:val="0"/>
          <w:color w:val="000000"/>
          <w:sz w:val="28"/>
          <w:szCs w:val="28"/>
        </w:rPr>
      </w:pPr>
      <w:r w:rsidRPr="00083BC9">
        <w:rPr>
          <w:rFonts w:cs="Arial"/>
          <w:b/>
          <w:bCs w:val="0"/>
          <w:color w:val="000000"/>
          <w:sz w:val="28"/>
          <w:szCs w:val="28"/>
        </w:rPr>
        <w:t>Rôle du maire</w:t>
      </w:r>
    </w:p>
    <w:p w14:paraId="64E6B667" w14:textId="77777777" w:rsidR="00083BC9" w:rsidRDefault="00083BC9" w:rsidP="009B7198">
      <w:pPr>
        <w:rPr>
          <w:rFonts w:cs="Arial"/>
          <w:color w:val="000000"/>
          <w:sz w:val="22"/>
        </w:rPr>
      </w:pPr>
      <w:r>
        <w:rPr>
          <w:rFonts w:cs="Arial"/>
          <w:color w:val="000000"/>
          <w:sz w:val="22"/>
        </w:rPr>
        <w:t>I</w:t>
      </w:r>
      <w:r w:rsidR="00544765" w:rsidRPr="002D071F">
        <w:rPr>
          <w:rFonts w:cs="Arial"/>
          <w:color w:val="000000"/>
          <w:sz w:val="22"/>
        </w:rPr>
        <w:t>nformation préalable des</w:t>
      </w:r>
      <w:r w:rsidR="00544765">
        <w:rPr>
          <w:rFonts w:cs="Arial"/>
          <w:color w:val="000000"/>
          <w:sz w:val="22"/>
        </w:rPr>
        <w:t xml:space="preserve"> </w:t>
      </w:r>
      <w:r w:rsidR="00544765" w:rsidRPr="002D071F">
        <w:rPr>
          <w:rFonts w:cs="Arial"/>
          <w:color w:val="000000"/>
          <w:sz w:val="22"/>
        </w:rPr>
        <w:t>dispositifs de secours dans le bulletin municipal.</w:t>
      </w:r>
    </w:p>
    <w:p w14:paraId="7B646DAF" w14:textId="78C2EEC1" w:rsidR="008A334E" w:rsidRDefault="002D071F" w:rsidP="009B7198">
      <w:pPr>
        <w:rPr>
          <w:rFonts w:cs="Arial"/>
          <w:color w:val="000000"/>
          <w:sz w:val="22"/>
        </w:rPr>
      </w:pPr>
      <w:r w:rsidRPr="002D071F">
        <w:rPr>
          <w:rFonts w:cs="Arial"/>
          <w:color w:val="000000"/>
          <w:sz w:val="22"/>
        </w:rPr>
        <w:t>À la réception du message de la préfecture, et au titre de son pouvoir de police, le maire doit</w:t>
      </w:r>
      <w:r w:rsidRPr="002D071F">
        <w:rPr>
          <w:rFonts w:cs="Arial"/>
          <w:color w:val="000000"/>
          <w:sz w:val="22"/>
        </w:rPr>
        <w:br/>
        <w:t>informer la population avec les moyens dont il dispose : la mobilisation du personnel communal,</w:t>
      </w:r>
      <w:r>
        <w:rPr>
          <w:rFonts w:cs="Arial"/>
          <w:color w:val="000000"/>
          <w:sz w:val="22"/>
        </w:rPr>
        <w:t xml:space="preserve"> </w:t>
      </w:r>
      <w:r w:rsidRPr="002D071F">
        <w:rPr>
          <w:rFonts w:cs="Arial"/>
          <w:color w:val="000000"/>
          <w:sz w:val="22"/>
        </w:rPr>
        <w:t xml:space="preserve">des </w:t>
      </w:r>
      <w:r w:rsidR="005649F6">
        <w:rPr>
          <w:rFonts w:cs="Arial"/>
          <w:color w:val="000000"/>
          <w:sz w:val="22"/>
        </w:rPr>
        <w:t>élus</w:t>
      </w:r>
      <w:r w:rsidRPr="002D071F">
        <w:rPr>
          <w:rFonts w:cs="Arial"/>
          <w:color w:val="000000"/>
          <w:sz w:val="22"/>
        </w:rPr>
        <w:t xml:space="preserve">, </w:t>
      </w:r>
      <w:r w:rsidR="005649F6">
        <w:rPr>
          <w:rFonts w:cs="Arial"/>
          <w:color w:val="000000"/>
          <w:sz w:val="22"/>
        </w:rPr>
        <w:t xml:space="preserve">par sirène, </w:t>
      </w:r>
      <w:r w:rsidRPr="002D071F">
        <w:rPr>
          <w:rFonts w:cs="Arial"/>
          <w:color w:val="000000"/>
          <w:sz w:val="22"/>
        </w:rPr>
        <w:t>par haut-parleur, téléphone</w:t>
      </w:r>
      <w:r w:rsidR="008A334E">
        <w:rPr>
          <w:rFonts w:cs="Arial"/>
          <w:color w:val="000000"/>
          <w:sz w:val="22"/>
        </w:rPr>
        <w:t>.</w:t>
      </w:r>
    </w:p>
    <w:p w14:paraId="619239A4" w14:textId="00558622" w:rsidR="002D071F" w:rsidRDefault="002D071F" w:rsidP="009B7198">
      <w:pPr>
        <w:rPr>
          <w:rFonts w:cs="Arial"/>
          <w:color w:val="000000"/>
          <w:sz w:val="22"/>
        </w:rPr>
      </w:pPr>
      <w:r w:rsidRPr="002D071F">
        <w:rPr>
          <w:rFonts w:cs="Arial"/>
          <w:color w:val="000000"/>
          <w:sz w:val="22"/>
        </w:rPr>
        <w:t xml:space="preserve">Le maire doit </w:t>
      </w:r>
      <w:r w:rsidRPr="002D071F">
        <w:rPr>
          <w:rFonts w:cs="Arial"/>
          <w:b/>
          <w:bCs w:val="0"/>
          <w:color w:val="000000"/>
          <w:sz w:val="22"/>
        </w:rPr>
        <w:t xml:space="preserve">relayer à sa population les informations </w:t>
      </w:r>
      <w:r w:rsidRPr="002D071F">
        <w:rPr>
          <w:rFonts w:cs="Arial"/>
          <w:color w:val="000000"/>
          <w:sz w:val="22"/>
        </w:rPr>
        <w:t>relatives à la nature des évènements et les</w:t>
      </w:r>
      <w:r w:rsidR="00C13236">
        <w:rPr>
          <w:rFonts w:cs="Arial"/>
          <w:color w:val="000000"/>
          <w:sz w:val="22"/>
        </w:rPr>
        <w:t xml:space="preserve"> </w:t>
      </w:r>
      <w:r w:rsidRPr="002D071F">
        <w:rPr>
          <w:rFonts w:cs="Arial"/>
          <w:color w:val="000000"/>
          <w:sz w:val="22"/>
        </w:rPr>
        <w:t>recommandations qui lui sont transmises par le préfet.</w:t>
      </w:r>
    </w:p>
    <w:p w14:paraId="2CBA526B" w14:textId="1368940F" w:rsidR="00AB1979" w:rsidRPr="00DE391D" w:rsidRDefault="00BC680F" w:rsidP="00DE391D">
      <w:pPr>
        <w:ind w:left="207"/>
        <w:jc w:val="center"/>
        <w:rPr>
          <w:b/>
          <w:bCs w:val="0"/>
          <w:color w:val="1F497D" w:themeColor="text2"/>
          <w:sz w:val="56"/>
          <w:szCs w:val="56"/>
        </w:rPr>
      </w:pPr>
      <w:r w:rsidRPr="00DE391D">
        <w:rPr>
          <w:b/>
          <w:bCs w:val="0"/>
          <w:noProof/>
          <w:sz w:val="56"/>
          <w:szCs w:val="56"/>
          <w:highlight w:val="cyan"/>
        </w:rPr>
        <w:lastRenderedPageBreak/>
        <w:drawing>
          <wp:anchor distT="0" distB="0" distL="114300" distR="114300" simplePos="0" relativeHeight="251663360" behindDoc="0" locked="0" layoutInCell="1" allowOverlap="0" wp14:anchorId="11AA8C0E" wp14:editId="0FF6AB39">
            <wp:simplePos x="0" y="0"/>
            <wp:positionH relativeFrom="margin">
              <wp:posOffset>-365125</wp:posOffset>
            </wp:positionH>
            <wp:positionV relativeFrom="margin">
              <wp:align>bottom</wp:align>
            </wp:positionV>
            <wp:extent cx="6450330" cy="8247380"/>
            <wp:effectExtent l="0" t="0" r="7620" b="1270"/>
            <wp:wrapTopAndBottom/>
            <wp:docPr id="3157" name="Picture 3157"/>
            <wp:cNvGraphicFramePr/>
            <a:graphic xmlns:a="http://schemas.openxmlformats.org/drawingml/2006/main">
              <a:graphicData uri="http://schemas.openxmlformats.org/drawingml/2006/picture">
                <pic:pic xmlns:pic="http://schemas.openxmlformats.org/drawingml/2006/picture">
                  <pic:nvPicPr>
                    <pic:cNvPr id="3157" name="Picture 3157"/>
                    <pic:cNvPicPr/>
                  </pic:nvPicPr>
                  <pic:blipFill>
                    <a:blip r:embed="rId19"/>
                    <a:stretch>
                      <a:fillRect/>
                    </a:stretch>
                  </pic:blipFill>
                  <pic:spPr>
                    <a:xfrm>
                      <a:off x="0" y="0"/>
                      <a:ext cx="6450330" cy="8247380"/>
                    </a:xfrm>
                    <a:prstGeom prst="rect">
                      <a:avLst/>
                    </a:prstGeom>
                  </pic:spPr>
                </pic:pic>
              </a:graphicData>
            </a:graphic>
            <wp14:sizeRelH relativeFrom="margin">
              <wp14:pctWidth>0</wp14:pctWidth>
            </wp14:sizeRelH>
            <wp14:sizeRelV relativeFrom="margin">
              <wp14:pctHeight>0</wp14:pctHeight>
            </wp14:sizeRelV>
          </wp:anchor>
        </w:drawing>
      </w:r>
      <w:r w:rsidRPr="00DE391D">
        <w:rPr>
          <w:b/>
          <w:bCs w:val="0"/>
          <w:color w:val="1F497D" w:themeColor="text2"/>
          <w:sz w:val="56"/>
          <w:szCs w:val="56"/>
          <w:highlight w:val="cyan"/>
        </w:rPr>
        <w:t>Mise à l’abri</w:t>
      </w:r>
    </w:p>
    <w:p w14:paraId="11CB718D" w14:textId="20C7287A" w:rsidR="00675F79" w:rsidRPr="00341241" w:rsidRDefault="007F1F42" w:rsidP="007F1F42">
      <w:pPr>
        <w:jc w:val="center"/>
        <w:rPr>
          <w:b/>
          <w:bCs w:val="0"/>
          <w:color w:val="1F497D" w:themeColor="text2"/>
          <w:sz w:val="56"/>
          <w:szCs w:val="56"/>
        </w:rPr>
      </w:pPr>
      <w:r w:rsidRPr="00341241">
        <w:rPr>
          <w:b/>
          <w:bCs w:val="0"/>
          <w:color w:val="1F497D" w:themeColor="text2"/>
          <w:sz w:val="56"/>
          <w:szCs w:val="56"/>
          <w:highlight w:val="cyan"/>
        </w:rPr>
        <w:lastRenderedPageBreak/>
        <w:t>Ingestion d’iode stable</w:t>
      </w:r>
    </w:p>
    <w:p w14:paraId="5AAF7C41" w14:textId="1FD7464B" w:rsidR="007F1F42" w:rsidRDefault="008F0D57" w:rsidP="007F1F42">
      <w:pPr>
        <w:jc w:val="center"/>
        <w:rPr>
          <w:color w:val="1F497D" w:themeColor="text2"/>
          <w:sz w:val="40"/>
          <w:szCs w:val="40"/>
        </w:rPr>
      </w:pPr>
      <w:r>
        <w:rPr>
          <w:noProof/>
        </w:rPr>
        <w:drawing>
          <wp:inline distT="0" distB="0" distL="0" distR="0" wp14:anchorId="53EE672C" wp14:editId="52C30D04">
            <wp:extent cx="5760720" cy="412305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4123055"/>
                    </a:xfrm>
                    <a:prstGeom prst="rect">
                      <a:avLst/>
                    </a:prstGeom>
                  </pic:spPr>
                </pic:pic>
              </a:graphicData>
            </a:graphic>
          </wp:inline>
        </w:drawing>
      </w:r>
    </w:p>
    <w:p w14:paraId="7E38BACE" w14:textId="0C18D1BD" w:rsidR="00A04628" w:rsidRDefault="00A04628" w:rsidP="008F0D57">
      <w:pPr>
        <w:pStyle w:val="Paragraphedeliste"/>
        <w:rPr>
          <w:rFonts w:cs="Arial"/>
          <w:b/>
          <w:bCs w:val="0"/>
          <w:color w:val="000000"/>
          <w:sz w:val="22"/>
          <w:u w:val="single"/>
        </w:rPr>
      </w:pPr>
      <w:r w:rsidRPr="00A04628">
        <w:rPr>
          <w:rFonts w:cs="Arial"/>
          <w:b/>
          <w:bCs w:val="0"/>
          <w:color w:val="000000"/>
          <w:sz w:val="22"/>
          <w:u w:val="single"/>
        </w:rPr>
        <w:t>POURQUOI PRENDRE DE L’IODE STABLE ?</w:t>
      </w:r>
    </w:p>
    <w:p w14:paraId="56E9E592" w14:textId="77777777" w:rsidR="00AA3F7B" w:rsidRPr="00A04628" w:rsidRDefault="00AA3F7B" w:rsidP="008F0D57">
      <w:pPr>
        <w:pStyle w:val="Paragraphedeliste"/>
        <w:rPr>
          <w:rFonts w:cs="Arial"/>
          <w:b/>
          <w:bCs w:val="0"/>
          <w:color w:val="000000"/>
          <w:sz w:val="22"/>
          <w:u w:val="single"/>
        </w:rPr>
      </w:pPr>
    </w:p>
    <w:p w14:paraId="2133A3E0" w14:textId="5AFEDB87" w:rsidR="008F0D57" w:rsidRDefault="008F0D57" w:rsidP="008F0D57">
      <w:pPr>
        <w:pStyle w:val="Paragraphedeliste"/>
        <w:rPr>
          <w:rFonts w:cs="Arial"/>
          <w:color w:val="000000"/>
          <w:sz w:val="22"/>
        </w:rPr>
      </w:pPr>
      <w:r w:rsidRPr="008F0D57">
        <w:rPr>
          <w:rFonts w:cs="Arial"/>
          <w:b/>
          <w:bCs w:val="0"/>
          <w:color w:val="000000"/>
          <w:sz w:val="22"/>
        </w:rPr>
        <w:t xml:space="preserve">En cas d’accident, </w:t>
      </w:r>
      <w:r w:rsidRPr="008F0D57">
        <w:rPr>
          <w:rFonts w:cs="Arial"/>
          <w:color w:val="000000"/>
          <w:sz w:val="22"/>
        </w:rPr>
        <w:t xml:space="preserve">de </w:t>
      </w:r>
      <w:r w:rsidRPr="008F0D57">
        <w:rPr>
          <w:rFonts w:cs="Arial"/>
          <w:b/>
          <w:bCs w:val="0"/>
          <w:color w:val="000000"/>
          <w:sz w:val="22"/>
        </w:rPr>
        <w:t xml:space="preserve">l’iode </w:t>
      </w:r>
      <w:r w:rsidRPr="008F0D57">
        <w:rPr>
          <w:rFonts w:cs="Arial"/>
          <w:color w:val="000000"/>
          <w:sz w:val="22"/>
        </w:rPr>
        <w:t>provenant d’une réaction physique qui a lieu à l’intérieur du</w:t>
      </w:r>
      <w:r>
        <w:rPr>
          <w:rFonts w:cs="Arial"/>
          <w:color w:val="000000"/>
          <w:sz w:val="22"/>
        </w:rPr>
        <w:t xml:space="preserve"> </w:t>
      </w:r>
      <w:r w:rsidRPr="008F0D57">
        <w:rPr>
          <w:rFonts w:cs="Arial"/>
          <w:color w:val="000000"/>
          <w:sz w:val="22"/>
        </w:rPr>
        <w:t xml:space="preserve">réacteur </w:t>
      </w:r>
      <w:r w:rsidRPr="008F0D57">
        <w:rPr>
          <w:rFonts w:cs="Arial"/>
          <w:b/>
          <w:bCs w:val="0"/>
          <w:color w:val="000000"/>
          <w:sz w:val="22"/>
        </w:rPr>
        <w:t>peut être rejeté dans l’environnement</w:t>
      </w:r>
      <w:r w:rsidRPr="008F0D57">
        <w:rPr>
          <w:rFonts w:cs="Arial"/>
          <w:color w:val="000000"/>
          <w:sz w:val="22"/>
        </w:rPr>
        <w:t xml:space="preserve">. Il s’agit d’iode radioactif. </w:t>
      </w:r>
      <w:r w:rsidRPr="008F0D57">
        <w:rPr>
          <w:rFonts w:cs="Arial"/>
          <w:b/>
          <w:bCs w:val="0"/>
          <w:color w:val="000000"/>
          <w:sz w:val="22"/>
        </w:rPr>
        <w:t>Respiré ou</w:t>
      </w:r>
      <w:r>
        <w:rPr>
          <w:rFonts w:cs="Arial"/>
          <w:b/>
          <w:bCs w:val="0"/>
          <w:color w:val="000000"/>
          <w:sz w:val="22"/>
        </w:rPr>
        <w:t xml:space="preserve"> </w:t>
      </w:r>
      <w:r w:rsidRPr="008F0D57">
        <w:rPr>
          <w:rFonts w:cs="Arial"/>
          <w:b/>
          <w:bCs w:val="0"/>
          <w:color w:val="000000"/>
          <w:sz w:val="22"/>
        </w:rPr>
        <w:t>avalé</w:t>
      </w:r>
      <w:r w:rsidRPr="008F0D57">
        <w:rPr>
          <w:rFonts w:cs="Arial"/>
          <w:color w:val="000000"/>
          <w:sz w:val="22"/>
        </w:rPr>
        <w:t xml:space="preserve">, </w:t>
      </w:r>
      <w:r w:rsidRPr="008F0D57">
        <w:rPr>
          <w:rFonts w:cs="Arial"/>
          <w:b/>
          <w:bCs w:val="0"/>
          <w:color w:val="000000"/>
          <w:sz w:val="22"/>
        </w:rPr>
        <w:t xml:space="preserve">l’iode radioactif se fixe sur la glande thyroïde </w:t>
      </w:r>
      <w:r w:rsidRPr="008F0D57">
        <w:rPr>
          <w:rFonts w:cs="Arial"/>
          <w:color w:val="000000"/>
          <w:sz w:val="22"/>
        </w:rPr>
        <w:t>et peut ainsi augmenter le risque</w:t>
      </w:r>
      <w:r>
        <w:rPr>
          <w:rFonts w:cs="Arial"/>
          <w:color w:val="000000"/>
          <w:sz w:val="22"/>
        </w:rPr>
        <w:t xml:space="preserve"> </w:t>
      </w:r>
      <w:r w:rsidRPr="008F0D57">
        <w:rPr>
          <w:rFonts w:cs="Arial"/>
          <w:color w:val="000000"/>
          <w:sz w:val="22"/>
        </w:rPr>
        <w:t>de cancer de cet organe, surtout chez les enfants</w:t>
      </w:r>
    </w:p>
    <w:p w14:paraId="6E076833" w14:textId="77777777" w:rsidR="008F0D57" w:rsidRDefault="008F0D57" w:rsidP="008F0D57">
      <w:pPr>
        <w:pStyle w:val="Paragraphedeliste"/>
        <w:rPr>
          <w:rFonts w:cs="Arial"/>
          <w:color w:val="000000"/>
          <w:sz w:val="22"/>
        </w:rPr>
      </w:pPr>
      <w:r w:rsidRPr="008F0D57">
        <w:rPr>
          <w:rFonts w:cs="Arial"/>
          <w:color w:val="000000"/>
          <w:sz w:val="22"/>
        </w:rPr>
        <w:br/>
      </w:r>
      <w:r w:rsidRPr="008F0D57">
        <w:rPr>
          <w:rFonts w:ascii="Wingdings3" w:hAnsi="Wingdings3"/>
          <w:color w:val="000000"/>
          <w:sz w:val="22"/>
        </w:rPr>
        <w:t xml:space="preserve"> </w:t>
      </w:r>
      <w:r w:rsidRPr="008F0D57">
        <w:rPr>
          <w:rFonts w:cs="Arial"/>
          <w:color w:val="000000"/>
          <w:sz w:val="22"/>
        </w:rPr>
        <w:t xml:space="preserve">L’ingestion d’iode stable sature la glande thyroïde en iode : </w:t>
      </w:r>
      <w:r w:rsidRPr="008F0D57">
        <w:rPr>
          <w:rFonts w:cs="Arial"/>
          <w:b/>
          <w:bCs w:val="0"/>
          <w:color w:val="000000"/>
          <w:sz w:val="22"/>
        </w:rPr>
        <w:t>l’iode radioactif ne peut plus</w:t>
      </w:r>
      <w:r>
        <w:rPr>
          <w:rFonts w:cs="Arial"/>
          <w:b/>
          <w:bCs w:val="0"/>
          <w:color w:val="000000"/>
          <w:sz w:val="22"/>
        </w:rPr>
        <w:t xml:space="preserve"> </w:t>
      </w:r>
      <w:r w:rsidRPr="008F0D57">
        <w:rPr>
          <w:rFonts w:cs="Arial"/>
          <w:b/>
          <w:bCs w:val="0"/>
          <w:color w:val="000000"/>
          <w:sz w:val="22"/>
        </w:rPr>
        <w:t>s’y fixer</w:t>
      </w:r>
      <w:r w:rsidRPr="008F0D57">
        <w:rPr>
          <w:rFonts w:cs="Arial"/>
          <w:color w:val="000000"/>
          <w:sz w:val="22"/>
        </w:rPr>
        <w:t>.</w:t>
      </w:r>
    </w:p>
    <w:p w14:paraId="20B07E0B" w14:textId="229BCE34" w:rsidR="008F0D57" w:rsidRDefault="008F0D57" w:rsidP="008F0D57">
      <w:pPr>
        <w:pStyle w:val="Paragraphedeliste"/>
        <w:rPr>
          <w:rFonts w:cs="Arial"/>
          <w:color w:val="000000"/>
          <w:sz w:val="22"/>
        </w:rPr>
      </w:pPr>
      <w:r w:rsidRPr="008F0D57">
        <w:rPr>
          <w:rFonts w:cs="Arial"/>
          <w:color w:val="000000"/>
          <w:sz w:val="22"/>
        </w:rPr>
        <w:br/>
      </w:r>
      <w:r w:rsidRPr="008F0D57">
        <w:rPr>
          <w:rFonts w:ascii="Wingdings3" w:hAnsi="Wingdings3"/>
          <w:color w:val="000000"/>
          <w:sz w:val="22"/>
        </w:rPr>
        <w:t xml:space="preserve"> </w:t>
      </w:r>
      <w:r w:rsidRPr="008F0D57">
        <w:rPr>
          <w:rFonts w:cs="Arial"/>
          <w:b/>
          <w:bCs w:val="0"/>
          <w:color w:val="000000"/>
          <w:sz w:val="22"/>
        </w:rPr>
        <w:t xml:space="preserve">La prise d’iode stable </w:t>
      </w:r>
      <w:r w:rsidRPr="008F0D57">
        <w:rPr>
          <w:rFonts w:cs="Arial"/>
          <w:color w:val="000000"/>
          <w:sz w:val="22"/>
        </w:rPr>
        <w:t>ne peut pas être considérée comme une mesure de protection</w:t>
      </w:r>
      <w:r>
        <w:rPr>
          <w:rFonts w:cs="Arial"/>
          <w:color w:val="000000"/>
          <w:sz w:val="22"/>
        </w:rPr>
        <w:t xml:space="preserve"> </w:t>
      </w:r>
      <w:r w:rsidRPr="008F0D57">
        <w:rPr>
          <w:rFonts w:cs="Arial"/>
          <w:color w:val="000000"/>
          <w:sz w:val="22"/>
        </w:rPr>
        <w:t xml:space="preserve">isolée. Elle </w:t>
      </w:r>
      <w:r w:rsidRPr="008F0D57">
        <w:rPr>
          <w:rFonts w:cs="Arial"/>
          <w:b/>
          <w:bCs w:val="0"/>
          <w:color w:val="000000"/>
          <w:sz w:val="22"/>
        </w:rPr>
        <w:t>est accompagnée soit d’une mise à l’abri, soit d’une évacuation</w:t>
      </w:r>
      <w:r w:rsidRPr="008F0D57">
        <w:rPr>
          <w:rFonts w:cs="Arial"/>
          <w:color w:val="000000"/>
          <w:sz w:val="22"/>
        </w:rPr>
        <w:t>.</w:t>
      </w:r>
    </w:p>
    <w:p w14:paraId="4E4252F1" w14:textId="77777777" w:rsidR="008F0D57" w:rsidRDefault="008F0D57" w:rsidP="008F0D57">
      <w:pPr>
        <w:pStyle w:val="Paragraphedeliste"/>
        <w:rPr>
          <w:rFonts w:cs="Arial"/>
          <w:color w:val="000000"/>
          <w:sz w:val="22"/>
        </w:rPr>
      </w:pPr>
    </w:p>
    <w:p w14:paraId="03C8116E" w14:textId="4E1BAAD2" w:rsidR="008F0D57" w:rsidRDefault="008F0D57" w:rsidP="008F0D57">
      <w:pPr>
        <w:pStyle w:val="Paragraphedeliste"/>
        <w:rPr>
          <w:rFonts w:cs="Arial"/>
          <w:b/>
          <w:bCs w:val="0"/>
          <w:color w:val="000000"/>
          <w:sz w:val="22"/>
          <w:u w:val="single"/>
        </w:rPr>
      </w:pPr>
      <w:r w:rsidRPr="00253995">
        <w:rPr>
          <w:rFonts w:cs="Arial"/>
          <w:b/>
          <w:bCs w:val="0"/>
          <w:color w:val="000000"/>
          <w:sz w:val="22"/>
          <w:u w:val="single"/>
        </w:rPr>
        <w:t>OÙ SE TROUVENT LES COMPRIMÉS D’IODE ?</w:t>
      </w:r>
    </w:p>
    <w:p w14:paraId="16751F85" w14:textId="77777777" w:rsidR="007D72AA" w:rsidRPr="00253995" w:rsidRDefault="007D72AA" w:rsidP="008F0D57">
      <w:pPr>
        <w:pStyle w:val="Paragraphedeliste"/>
        <w:rPr>
          <w:rFonts w:cs="Arial"/>
          <w:b/>
          <w:bCs w:val="0"/>
          <w:color w:val="000000"/>
          <w:sz w:val="22"/>
          <w:u w:val="single"/>
        </w:rPr>
      </w:pPr>
    </w:p>
    <w:p w14:paraId="48C6479E" w14:textId="77777777" w:rsidR="00253995" w:rsidRDefault="008F0D57" w:rsidP="008F0D57">
      <w:pPr>
        <w:pStyle w:val="Paragraphedeliste"/>
        <w:rPr>
          <w:rFonts w:cs="Arial"/>
          <w:color w:val="000000"/>
          <w:sz w:val="22"/>
        </w:rPr>
      </w:pPr>
      <w:r w:rsidRPr="008F0D57">
        <w:rPr>
          <w:rFonts w:cs="Arial"/>
          <w:b/>
          <w:bCs w:val="0"/>
          <w:color w:val="000000"/>
          <w:sz w:val="22"/>
        </w:rPr>
        <w:t xml:space="preserve">Des zones PPI, </w:t>
      </w:r>
      <w:r w:rsidRPr="008F0D57">
        <w:rPr>
          <w:rFonts w:cs="Arial"/>
          <w:color w:val="000000"/>
          <w:sz w:val="22"/>
        </w:rPr>
        <w:t>autour des installations susceptibles de relâcher de l’iode radioactif en cas</w:t>
      </w:r>
      <w:r>
        <w:rPr>
          <w:rFonts w:cs="Arial"/>
          <w:color w:val="000000"/>
          <w:sz w:val="22"/>
        </w:rPr>
        <w:t xml:space="preserve"> </w:t>
      </w:r>
      <w:r w:rsidRPr="008F0D57">
        <w:rPr>
          <w:rFonts w:cs="Arial"/>
          <w:color w:val="000000"/>
          <w:sz w:val="22"/>
        </w:rPr>
        <w:t>d’accident</w:t>
      </w:r>
      <w:r w:rsidRPr="008F0D57">
        <w:rPr>
          <w:rFonts w:cs="Arial"/>
          <w:b/>
          <w:bCs w:val="0"/>
          <w:color w:val="000000"/>
          <w:sz w:val="22"/>
        </w:rPr>
        <w:t xml:space="preserve">, des distributions régulières d’iode stable sont organisées. </w:t>
      </w:r>
      <w:r w:rsidRPr="008F0D57">
        <w:rPr>
          <w:rFonts w:cs="Arial"/>
          <w:color w:val="000000"/>
          <w:sz w:val="22"/>
        </w:rPr>
        <w:t>Les campagnes</w:t>
      </w:r>
      <w:r w:rsidR="00253995">
        <w:rPr>
          <w:rFonts w:cs="Arial"/>
          <w:color w:val="000000"/>
          <w:sz w:val="22"/>
        </w:rPr>
        <w:t xml:space="preserve"> </w:t>
      </w:r>
      <w:r w:rsidRPr="008F0D57">
        <w:rPr>
          <w:rFonts w:cs="Arial"/>
          <w:color w:val="000000"/>
          <w:sz w:val="22"/>
        </w:rPr>
        <w:t>nationales autour des CNPE ont permis la distribution de comprimés aux particuliers et aux</w:t>
      </w:r>
      <w:r w:rsidR="00253995">
        <w:rPr>
          <w:rFonts w:cs="Arial"/>
          <w:color w:val="000000"/>
          <w:sz w:val="22"/>
        </w:rPr>
        <w:t xml:space="preserve"> </w:t>
      </w:r>
      <w:r w:rsidRPr="008F0D57">
        <w:rPr>
          <w:rFonts w:cs="Arial"/>
          <w:color w:val="000000"/>
          <w:sz w:val="22"/>
        </w:rPr>
        <w:t>établissements recevant du public.</w:t>
      </w:r>
    </w:p>
    <w:p w14:paraId="68E0DD15" w14:textId="77777777" w:rsidR="00AA3F7B" w:rsidRDefault="008F0D57" w:rsidP="008F0D57">
      <w:pPr>
        <w:pStyle w:val="Paragraphedeliste"/>
        <w:rPr>
          <w:rFonts w:ascii="Wingdings3" w:hAnsi="Wingdings3"/>
          <w:color w:val="000000"/>
          <w:sz w:val="22"/>
        </w:rPr>
      </w:pPr>
      <w:r w:rsidRPr="008F0D57">
        <w:rPr>
          <w:rFonts w:cs="Arial"/>
          <w:color w:val="000000"/>
          <w:sz w:val="22"/>
        </w:rPr>
        <w:lastRenderedPageBreak/>
        <w:br/>
      </w:r>
      <w:r w:rsidRPr="008F0D57">
        <w:rPr>
          <w:rFonts w:ascii="Wingdings3" w:hAnsi="Wingdings3"/>
          <w:color w:val="000000"/>
          <w:sz w:val="22"/>
        </w:rPr>
        <w:t xml:space="preserve"> </w:t>
      </w:r>
    </w:p>
    <w:p w14:paraId="099EAA8E" w14:textId="661904FA" w:rsidR="00253995" w:rsidRDefault="008F0D57" w:rsidP="008F0D57">
      <w:pPr>
        <w:pStyle w:val="Paragraphedeliste"/>
        <w:rPr>
          <w:rFonts w:cs="Arial"/>
          <w:color w:val="000000"/>
          <w:sz w:val="22"/>
        </w:rPr>
      </w:pPr>
      <w:r w:rsidRPr="008F0D57">
        <w:rPr>
          <w:rFonts w:cs="Arial"/>
          <w:b/>
          <w:bCs w:val="0"/>
          <w:color w:val="000000"/>
          <w:sz w:val="22"/>
        </w:rPr>
        <w:t xml:space="preserve">Des stocks sont disponibles dans les pharmacies du périmètre PPI : </w:t>
      </w:r>
      <w:r w:rsidRPr="008F0D57">
        <w:rPr>
          <w:rFonts w:cs="Arial"/>
          <w:color w:val="000000"/>
          <w:sz w:val="22"/>
        </w:rPr>
        <w:t>pour toute</w:t>
      </w:r>
      <w:r w:rsidRPr="008F0D57">
        <w:rPr>
          <w:rFonts w:cs="Arial"/>
          <w:color w:val="000000"/>
          <w:sz w:val="22"/>
        </w:rPr>
        <w:br/>
        <w:t>personne n’en disposant pas ou n’étant pas domiciliée dans la commune au moment de la</w:t>
      </w:r>
      <w:r w:rsidR="00253995">
        <w:rPr>
          <w:rFonts w:cs="Arial"/>
          <w:color w:val="000000"/>
          <w:sz w:val="22"/>
        </w:rPr>
        <w:t xml:space="preserve"> </w:t>
      </w:r>
      <w:r w:rsidRPr="008F0D57">
        <w:rPr>
          <w:rFonts w:cs="Arial"/>
          <w:color w:val="000000"/>
          <w:sz w:val="22"/>
        </w:rPr>
        <w:t>distribution préventive (nouveaux arrivants).</w:t>
      </w:r>
      <w:r w:rsidR="00511F0F">
        <w:rPr>
          <w:rFonts w:cs="Arial"/>
          <w:color w:val="000000"/>
          <w:sz w:val="22"/>
        </w:rPr>
        <w:t>pharmacie de Koenigsmacker</w:t>
      </w:r>
    </w:p>
    <w:p w14:paraId="0B6B01B5" w14:textId="77777777" w:rsidR="00253995" w:rsidRDefault="008F0D57" w:rsidP="008F0D57">
      <w:pPr>
        <w:pStyle w:val="Paragraphedeliste"/>
        <w:rPr>
          <w:rFonts w:cs="Arial"/>
          <w:color w:val="000000"/>
          <w:sz w:val="22"/>
        </w:rPr>
      </w:pPr>
      <w:r w:rsidRPr="008F0D57">
        <w:rPr>
          <w:rFonts w:cs="Arial"/>
          <w:color w:val="000000"/>
          <w:sz w:val="22"/>
        </w:rPr>
        <w:br/>
      </w:r>
      <w:r w:rsidRPr="008F0D57">
        <w:rPr>
          <w:rFonts w:ascii="Wingdings3" w:hAnsi="Wingdings3"/>
          <w:color w:val="000000"/>
          <w:sz w:val="22"/>
        </w:rPr>
        <w:t xml:space="preserve"> </w:t>
      </w:r>
      <w:r w:rsidRPr="008F0D57">
        <w:rPr>
          <w:rFonts w:cs="Arial"/>
          <w:b/>
          <w:bCs w:val="0"/>
          <w:color w:val="000000"/>
          <w:sz w:val="22"/>
        </w:rPr>
        <w:t xml:space="preserve">Un stock départemental </w:t>
      </w:r>
      <w:r w:rsidRPr="008F0D57">
        <w:rPr>
          <w:rFonts w:cs="Arial"/>
          <w:color w:val="000000"/>
          <w:sz w:val="22"/>
        </w:rPr>
        <w:t>est constitué afin de pouvoir être utilisé en cas de nécessité.</w:t>
      </w:r>
    </w:p>
    <w:p w14:paraId="1A0CFD2C" w14:textId="77777777" w:rsidR="00253995" w:rsidRDefault="00253995" w:rsidP="008F0D57">
      <w:pPr>
        <w:pStyle w:val="Paragraphedeliste"/>
        <w:rPr>
          <w:rFonts w:cs="Arial"/>
          <w:color w:val="000000"/>
          <w:sz w:val="22"/>
        </w:rPr>
      </w:pPr>
    </w:p>
    <w:p w14:paraId="6F17BC0D" w14:textId="77777777" w:rsidR="00253995" w:rsidRDefault="00253995" w:rsidP="008F0D57">
      <w:pPr>
        <w:pStyle w:val="Paragraphedeliste"/>
        <w:rPr>
          <w:rFonts w:cs="Arial"/>
          <w:b/>
          <w:bCs w:val="0"/>
          <w:color w:val="000000"/>
          <w:sz w:val="22"/>
          <w:u w:val="single"/>
        </w:rPr>
      </w:pPr>
      <w:r w:rsidRPr="00253995">
        <w:rPr>
          <w:rFonts w:cs="Arial"/>
          <w:b/>
          <w:bCs w:val="0"/>
          <w:color w:val="000000"/>
          <w:sz w:val="22"/>
          <w:u w:val="single"/>
        </w:rPr>
        <w:t>QUAND PRENDRE LES COMPRIMÉS D’IODE ?</w:t>
      </w:r>
    </w:p>
    <w:p w14:paraId="144192ED" w14:textId="77777777" w:rsidR="00AA3F7B" w:rsidRDefault="00AA3F7B" w:rsidP="008F0D57">
      <w:pPr>
        <w:pStyle w:val="Paragraphedeliste"/>
        <w:rPr>
          <w:rFonts w:cs="Arial"/>
          <w:color w:val="000000"/>
          <w:sz w:val="22"/>
        </w:rPr>
      </w:pPr>
    </w:p>
    <w:p w14:paraId="3B4799E5" w14:textId="68D9CF8B" w:rsidR="00253995" w:rsidRPr="000421D9" w:rsidRDefault="00253995" w:rsidP="008F0D57">
      <w:pPr>
        <w:pStyle w:val="Paragraphedeliste"/>
        <w:rPr>
          <w:rFonts w:cs="Arial"/>
          <w:b/>
          <w:bCs w:val="0"/>
          <w:color w:val="000000"/>
          <w:sz w:val="40"/>
          <w:szCs w:val="40"/>
        </w:rPr>
      </w:pPr>
      <w:r w:rsidRPr="000421D9">
        <w:rPr>
          <w:rFonts w:cs="Arial"/>
          <w:b/>
          <w:bCs w:val="0"/>
          <w:color w:val="000000"/>
          <w:sz w:val="40"/>
          <w:szCs w:val="40"/>
        </w:rPr>
        <w:t xml:space="preserve">Uniquement sur décision du Préfet </w:t>
      </w:r>
      <w:r w:rsidRPr="000421D9">
        <w:rPr>
          <w:rFonts w:cs="Arial"/>
          <w:color w:val="000000"/>
          <w:sz w:val="40"/>
          <w:szCs w:val="40"/>
        </w:rPr>
        <w:t xml:space="preserve"> </w:t>
      </w:r>
    </w:p>
    <w:p w14:paraId="364174A1" w14:textId="32AE3D01" w:rsidR="00253995" w:rsidRDefault="00253995" w:rsidP="008F0D57">
      <w:pPr>
        <w:pStyle w:val="Paragraphedeliste"/>
        <w:rPr>
          <w:rFonts w:cs="Arial"/>
          <w:color w:val="000000"/>
          <w:sz w:val="22"/>
        </w:rPr>
      </w:pPr>
      <w:r w:rsidRPr="00253995">
        <w:rPr>
          <w:rFonts w:cs="Arial"/>
          <w:color w:val="000000"/>
          <w:sz w:val="22"/>
        </w:rPr>
        <w:t>Pour ordonner la prise d’un comprimé d’iode, les pouvoirs publics utilisent tous les moyens</w:t>
      </w:r>
      <w:r>
        <w:rPr>
          <w:rFonts w:cs="Arial"/>
          <w:color w:val="000000"/>
          <w:sz w:val="22"/>
        </w:rPr>
        <w:t xml:space="preserve"> </w:t>
      </w:r>
      <w:r w:rsidRPr="00253995">
        <w:rPr>
          <w:rFonts w:cs="Arial"/>
          <w:color w:val="000000"/>
          <w:sz w:val="22"/>
        </w:rPr>
        <w:t>d’information (</w:t>
      </w:r>
      <w:r w:rsidR="007B34BF">
        <w:rPr>
          <w:rFonts w:cs="Arial"/>
          <w:color w:val="000000"/>
          <w:sz w:val="22"/>
        </w:rPr>
        <w:t xml:space="preserve">mairie, </w:t>
      </w:r>
      <w:r w:rsidRPr="00253995">
        <w:rPr>
          <w:rFonts w:cs="Arial"/>
          <w:color w:val="000000"/>
          <w:sz w:val="22"/>
        </w:rPr>
        <w:t>radio, télévision, pompiers, gendarmerie …).</w:t>
      </w:r>
    </w:p>
    <w:p w14:paraId="69061837" w14:textId="77777777" w:rsidR="00253995" w:rsidRDefault="00253995" w:rsidP="008F0D57">
      <w:pPr>
        <w:pStyle w:val="Paragraphedeliste"/>
        <w:rPr>
          <w:rFonts w:cs="Arial"/>
          <w:color w:val="000000"/>
          <w:sz w:val="22"/>
        </w:rPr>
      </w:pPr>
    </w:p>
    <w:p w14:paraId="48687CFD" w14:textId="77777777" w:rsidR="00253995" w:rsidRDefault="00253995" w:rsidP="008F0D57">
      <w:pPr>
        <w:pStyle w:val="Paragraphedeliste"/>
        <w:rPr>
          <w:rFonts w:cs="Arial"/>
          <w:b/>
          <w:bCs w:val="0"/>
          <w:color w:val="000000"/>
          <w:sz w:val="22"/>
          <w:u w:val="single"/>
        </w:rPr>
      </w:pPr>
      <w:r w:rsidRPr="00253995">
        <w:rPr>
          <w:rFonts w:cs="Arial"/>
          <w:b/>
          <w:bCs w:val="0"/>
          <w:color w:val="000000"/>
          <w:sz w:val="22"/>
          <w:u w:val="single"/>
        </w:rPr>
        <w:t>COMMENT PRENDRE LES COMPRIMES D’IODE ?</w:t>
      </w:r>
    </w:p>
    <w:p w14:paraId="4BF554F6" w14:textId="77777777" w:rsidR="00AA3F7B" w:rsidRDefault="00AA3F7B" w:rsidP="008F0D57">
      <w:pPr>
        <w:pStyle w:val="Paragraphedeliste"/>
        <w:rPr>
          <w:rFonts w:cs="Arial"/>
          <w:color w:val="000000"/>
          <w:sz w:val="22"/>
        </w:rPr>
      </w:pPr>
    </w:p>
    <w:p w14:paraId="08D1B2B4" w14:textId="78D86DAD" w:rsidR="00A04628" w:rsidRDefault="00253995" w:rsidP="00A04628">
      <w:pPr>
        <w:pStyle w:val="Paragraphedeliste"/>
        <w:rPr>
          <w:rFonts w:ascii="Wingdings3" w:hAnsi="Wingdings3"/>
          <w:color w:val="000000"/>
          <w:sz w:val="22"/>
        </w:rPr>
      </w:pPr>
      <w:r w:rsidRPr="00253995">
        <w:rPr>
          <w:rFonts w:cs="Arial"/>
          <w:color w:val="000000"/>
          <w:sz w:val="22"/>
        </w:rPr>
        <w:t xml:space="preserve">Ce comprimé d’iode est destiné à être utilisé dans des circonstances exceptionnelles. </w:t>
      </w:r>
      <w:r w:rsidRPr="00253995">
        <w:rPr>
          <w:rFonts w:cs="Arial"/>
          <w:b/>
          <w:bCs w:val="0"/>
          <w:color w:val="000000"/>
          <w:sz w:val="22"/>
        </w:rPr>
        <w:t>Il est</w:t>
      </w:r>
      <w:r>
        <w:rPr>
          <w:rFonts w:cs="Arial"/>
          <w:b/>
          <w:bCs w:val="0"/>
          <w:color w:val="000000"/>
          <w:sz w:val="22"/>
        </w:rPr>
        <w:t xml:space="preserve"> </w:t>
      </w:r>
      <w:r w:rsidRPr="00253995">
        <w:rPr>
          <w:rFonts w:cs="Arial"/>
          <w:b/>
          <w:bCs w:val="0"/>
          <w:color w:val="000000"/>
          <w:sz w:val="22"/>
        </w:rPr>
        <w:t>impératif de le conserver dans un endroit accessible</w:t>
      </w:r>
      <w:r w:rsidRPr="00253995">
        <w:rPr>
          <w:rFonts w:cs="Arial"/>
          <w:color w:val="000000"/>
          <w:sz w:val="22"/>
        </w:rPr>
        <w:t>, hors de portée des enfants et</w:t>
      </w:r>
      <w:r>
        <w:rPr>
          <w:rFonts w:cs="Arial"/>
          <w:color w:val="000000"/>
          <w:sz w:val="22"/>
        </w:rPr>
        <w:t xml:space="preserve"> </w:t>
      </w:r>
      <w:r w:rsidRPr="00253995">
        <w:rPr>
          <w:rFonts w:cs="Arial"/>
          <w:color w:val="000000"/>
          <w:sz w:val="22"/>
        </w:rPr>
        <w:t xml:space="preserve">facile à mémoriser, dans son emballage d’origine, </w:t>
      </w:r>
      <w:r w:rsidRPr="00253995">
        <w:rPr>
          <w:rFonts w:cs="Arial"/>
          <w:b/>
          <w:bCs w:val="0"/>
          <w:color w:val="000000"/>
          <w:sz w:val="22"/>
        </w:rPr>
        <w:t>à une température ne dépassant pas</w:t>
      </w:r>
      <w:r>
        <w:rPr>
          <w:rFonts w:cs="Arial"/>
          <w:b/>
          <w:bCs w:val="0"/>
          <w:color w:val="000000"/>
          <w:sz w:val="22"/>
        </w:rPr>
        <w:t xml:space="preserve"> </w:t>
      </w:r>
      <w:r w:rsidRPr="00253995">
        <w:rPr>
          <w:rFonts w:cs="Arial"/>
          <w:b/>
          <w:bCs w:val="0"/>
          <w:color w:val="000000"/>
          <w:sz w:val="22"/>
        </w:rPr>
        <w:t xml:space="preserve">25°C et à l’abri de l’humidité. </w:t>
      </w:r>
      <w:r w:rsidR="00A04628">
        <w:rPr>
          <w:rFonts w:ascii="Wingdings3" w:hAnsi="Wingdings3"/>
          <w:color w:val="000000"/>
          <w:sz w:val="22"/>
        </w:rPr>
        <w:br w:type="page"/>
      </w:r>
    </w:p>
    <w:p w14:paraId="1F2F3A1B" w14:textId="71D4DE8B" w:rsidR="007E61D8" w:rsidRPr="00341241" w:rsidRDefault="00A04628" w:rsidP="007E61D8">
      <w:pPr>
        <w:pStyle w:val="Paragraphedeliste"/>
        <w:jc w:val="center"/>
        <w:rPr>
          <w:rFonts w:ascii="Cambria" w:hAnsi="Cambria"/>
          <w:b/>
          <w:color w:val="000000"/>
          <w:sz w:val="56"/>
          <w:szCs w:val="56"/>
          <w:highlight w:val="cyan"/>
        </w:rPr>
      </w:pPr>
      <w:r w:rsidRPr="00341241">
        <w:rPr>
          <w:rFonts w:ascii="Cambria" w:hAnsi="Cambria"/>
          <w:b/>
          <w:color w:val="000000"/>
          <w:sz w:val="56"/>
          <w:szCs w:val="56"/>
          <w:highlight w:val="cyan"/>
        </w:rPr>
        <w:lastRenderedPageBreak/>
        <w:t>Risque de découverte d’engins</w:t>
      </w:r>
    </w:p>
    <w:p w14:paraId="1B6D7F94" w14:textId="3EBE221B" w:rsidR="00A04628" w:rsidRPr="00341241" w:rsidRDefault="007E61D8" w:rsidP="007E61D8">
      <w:pPr>
        <w:pStyle w:val="Paragraphedeliste"/>
        <w:jc w:val="center"/>
        <w:rPr>
          <w:rFonts w:ascii="Cambria" w:hAnsi="Cambria"/>
          <w:b/>
          <w:color w:val="000000"/>
          <w:sz w:val="56"/>
          <w:szCs w:val="56"/>
        </w:rPr>
      </w:pPr>
      <w:r w:rsidRPr="00341241">
        <w:rPr>
          <w:rFonts w:ascii="Cambria" w:hAnsi="Cambria"/>
          <w:b/>
          <w:color w:val="000000"/>
          <w:sz w:val="56"/>
          <w:szCs w:val="56"/>
          <w:highlight w:val="cyan"/>
        </w:rPr>
        <w:t xml:space="preserve">résiduels </w:t>
      </w:r>
      <w:r w:rsidR="00A04628" w:rsidRPr="00341241">
        <w:rPr>
          <w:rFonts w:ascii="Cambria" w:hAnsi="Cambria"/>
          <w:b/>
          <w:color w:val="000000"/>
          <w:sz w:val="56"/>
          <w:szCs w:val="56"/>
          <w:highlight w:val="cyan"/>
        </w:rPr>
        <w:t>de guerre</w:t>
      </w:r>
    </w:p>
    <w:p w14:paraId="52C40A3C" w14:textId="77777777" w:rsidR="00A04628" w:rsidRPr="00A04628" w:rsidRDefault="00A04628" w:rsidP="007E61D8">
      <w:pPr>
        <w:pStyle w:val="Paragraphedeliste"/>
        <w:jc w:val="center"/>
        <w:rPr>
          <w:rFonts w:ascii="Wingdings3" w:hAnsi="Wingdings3"/>
          <w:color w:val="000000"/>
          <w:sz w:val="22"/>
        </w:rPr>
      </w:pPr>
    </w:p>
    <w:p w14:paraId="45C985D9" w14:textId="77777777" w:rsidR="00A04628" w:rsidRPr="00A04628" w:rsidRDefault="00A04628" w:rsidP="00A04628">
      <w:pPr>
        <w:pStyle w:val="Paragraphedeliste"/>
        <w:rPr>
          <w:rFonts w:ascii="Wingdings3" w:hAnsi="Wingdings3"/>
          <w:color w:val="000000"/>
          <w:sz w:val="22"/>
        </w:rPr>
      </w:pPr>
    </w:p>
    <w:tbl>
      <w:tblPr>
        <w:tblW w:w="9766" w:type="dxa"/>
        <w:tblLook w:val="01E0" w:firstRow="1" w:lastRow="1" w:firstColumn="1" w:lastColumn="1" w:noHBand="0" w:noVBand="0"/>
      </w:tblPr>
      <w:tblGrid>
        <w:gridCol w:w="9766"/>
      </w:tblGrid>
      <w:tr w:rsidR="00A04628" w:rsidRPr="00A04628" w14:paraId="171BDEA9" w14:textId="77777777" w:rsidTr="002B6A41">
        <w:trPr>
          <w:trHeight w:val="833"/>
        </w:trPr>
        <w:tc>
          <w:tcPr>
            <w:tcW w:w="9766" w:type="dxa"/>
          </w:tcPr>
          <w:p w14:paraId="5F20BECE" w14:textId="77777777" w:rsidR="00A04628" w:rsidRPr="00A04628" w:rsidRDefault="00A04628" w:rsidP="00A04628">
            <w:pPr>
              <w:pStyle w:val="Paragraphedeliste"/>
              <w:rPr>
                <w:rFonts w:ascii="Wingdings3" w:hAnsi="Wingdings3"/>
                <w:color w:val="000000"/>
                <w:sz w:val="22"/>
              </w:rPr>
            </w:pPr>
            <w:r w:rsidRPr="00A04628">
              <w:rPr>
                <w:rFonts w:ascii="Wingdings3" w:hAnsi="Wingdings3"/>
                <w:b/>
                <w:color w:val="000000"/>
                <w:sz w:val="22"/>
              </w:rPr>
              <w:t>Secteur concerné</w:t>
            </w:r>
          </w:p>
          <w:p w14:paraId="300A52EB" w14:textId="6B1FCD22" w:rsidR="00A04628" w:rsidRPr="002B6A41" w:rsidRDefault="00A04628" w:rsidP="002B6A41">
            <w:pPr>
              <w:pStyle w:val="Paragraphedeliste"/>
              <w:numPr>
                <w:ilvl w:val="0"/>
                <w:numId w:val="12"/>
              </w:numPr>
              <w:rPr>
                <w:rFonts w:ascii="Wingdings3" w:hAnsi="Wingdings3"/>
                <w:color w:val="000000"/>
                <w:sz w:val="22"/>
              </w:rPr>
            </w:pPr>
            <w:r w:rsidRPr="00A04628">
              <w:rPr>
                <w:rFonts w:ascii="Wingdings3" w:hAnsi="Wingdings3"/>
                <w:color w:val="000000"/>
                <w:sz w:val="22"/>
              </w:rPr>
              <w:t xml:space="preserve">L’ensemble </w:t>
            </w:r>
            <w:r w:rsidR="002B6A41">
              <w:rPr>
                <w:rFonts w:ascii="Wingdings3" w:hAnsi="Wingdings3"/>
                <w:color w:val="000000"/>
                <w:sz w:val="22"/>
              </w:rPr>
              <w:t xml:space="preserve">du territoire </w:t>
            </w:r>
            <w:r w:rsidRPr="00A04628">
              <w:rPr>
                <w:rFonts w:ascii="Wingdings3" w:hAnsi="Wingdings3"/>
                <w:color w:val="000000"/>
                <w:sz w:val="22"/>
              </w:rPr>
              <w:t xml:space="preserve">de la commune </w:t>
            </w:r>
          </w:p>
        </w:tc>
      </w:tr>
      <w:tr w:rsidR="00A04628" w:rsidRPr="00A04628" w14:paraId="01CDDE8E" w14:textId="77777777" w:rsidTr="00054F66">
        <w:tc>
          <w:tcPr>
            <w:tcW w:w="9766" w:type="dxa"/>
          </w:tcPr>
          <w:p w14:paraId="5A331CFB" w14:textId="77777777" w:rsidR="00A04628" w:rsidRPr="00A04628" w:rsidRDefault="00A04628" w:rsidP="00A04628">
            <w:pPr>
              <w:pStyle w:val="Paragraphedeliste"/>
              <w:rPr>
                <w:rFonts w:ascii="Wingdings3" w:hAnsi="Wingdings3"/>
                <w:color w:val="000000"/>
                <w:sz w:val="22"/>
              </w:rPr>
            </w:pPr>
            <w:r w:rsidRPr="00A04628">
              <w:rPr>
                <w:rFonts w:ascii="Wingdings3" w:hAnsi="Wingdings3"/>
                <w:b/>
                <w:color w:val="000000"/>
                <w:sz w:val="22"/>
              </w:rPr>
              <w:t>Alerte entrante :</w:t>
            </w:r>
          </w:p>
          <w:p w14:paraId="6E3B536F" w14:textId="77777777" w:rsidR="00A04628" w:rsidRPr="00A04628" w:rsidRDefault="00A04628" w:rsidP="00A04628">
            <w:pPr>
              <w:pStyle w:val="Paragraphedeliste"/>
              <w:numPr>
                <w:ilvl w:val="0"/>
                <w:numId w:val="14"/>
              </w:numPr>
              <w:rPr>
                <w:rFonts w:ascii="Wingdings3" w:hAnsi="Wingdings3"/>
                <w:color w:val="000000"/>
                <w:sz w:val="22"/>
              </w:rPr>
            </w:pPr>
            <w:r w:rsidRPr="00A04628">
              <w:rPr>
                <w:rFonts w:ascii="Wingdings3" w:hAnsi="Wingdings3"/>
                <w:color w:val="000000"/>
                <w:sz w:val="22"/>
              </w:rPr>
              <w:t>Entreprise intervenante</w:t>
            </w:r>
          </w:p>
          <w:p w14:paraId="74FCAB8D" w14:textId="77777777" w:rsidR="00A04628" w:rsidRDefault="00A04628" w:rsidP="00A04628">
            <w:pPr>
              <w:pStyle w:val="Paragraphedeliste"/>
              <w:numPr>
                <w:ilvl w:val="0"/>
                <w:numId w:val="14"/>
              </w:numPr>
              <w:rPr>
                <w:rFonts w:ascii="Wingdings3" w:hAnsi="Wingdings3"/>
                <w:color w:val="000000"/>
                <w:sz w:val="22"/>
              </w:rPr>
            </w:pPr>
            <w:r w:rsidRPr="00A04628">
              <w:rPr>
                <w:rFonts w:ascii="Wingdings3" w:hAnsi="Wingdings3"/>
                <w:color w:val="000000"/>
                <w:sz w:val="22"/>
              </w:rPr>
              <w:t>Témoin</w:t>
            </w:r>
          </w:p>
          <w:p w14:paraId="24FB3B5C" w14:textId="46817163" w:rsidR="002B6A41" w:rsidRDefault="002B6A41" w:rsidP="00A04628">
            <w:pPr>
              <w:pStyle w:val="Paragraphedeliste"/>
              <w:numPr>
                <w:ilvl w:val="0"/>
                <w:numId w:val="14"/>
              </w:numPr>
              <w:rPr>
                <w:rFonts w:ascii="Wingdings3" w:hAnsi="Wingdings3"/>
                <w:color w:val="000000"/>
                <w:sz w:val="22"/>
              </w:rPr>
            </w:pPr>
            <w:r>
              <w:rPr>
                <w:rFonts w:ascii="Wingdings3" w:hAnsi="Wingdings3"/>
                <w:color w:val="000000"/>
                <w:sz w:val="22"/>
              </w:rPr>
              <w:t>….</w:t>
            </w:r>
          </w:p>
          <w:p w14:paraId="487ABE15" w14:textId="77777777" w:rsidR="00AE0D69" w:rsidRDefault="00AE0D69" w:rsidP="00A04628">
            <w:pPr>
              <w:pStyle w:val="Paragraphedeliste"/>
              <w:rPr>
                <w:rFonts w:ascii="Wingdings3" w:hAnsi="Wingdings3"/>
                <w:b/>
                <w:color w:val="000000"/>
                <w:sz w:val="22"/>
              </w:rPr>
            </w:pPr>
          </w:p>
          <w:p w14:paraId="73B7111F" w14:textId="778BC7BE" w:rsidR="00A04628" w:rsidRDefault="00EC3798" w:rsidP="00A04628">
            <w:pPr>
              <w:pStyle w:val="Paragraphedeliste"/>
              <w:rPr>
                <w:rFonts w:ascii="Wingdings3" w:hAnsi="Wingdings3"/>
                <w:b/>
                <w:color w:val="000000"/>
                <w:sz w:val="22"/>
              </w:rPr>
            </w:pPr>
            <w:r>
              <w:rPr>
                <w:rFonts w:ascii="Wingdings3" w:hAnsi="Wingdings3"/>
                <w:b/>
                <w:color w:val="000000"/>
                <w:sz w:val="22"/>
              </w:rPr>
              <w:t>Consigne de sécurité :</w:t>
            </w:r>
          </w:p>
          <w:p w14:paraId="2600B5B8" w14:textId="77777777" w:rsidR="00512609" w:rsidRDefault="00512609" w:rsidP="00512609">
            <w:pPr>
              <w:pStyle w:val="Paragraphedeliste"/>
              <w:numPr>
                <w:ilvl w:val="0"/>
                <w:numId w:val="14"/>
              </w:numPr>
              <w:rPr>
                <w:rFonts w:ascii="Wingdings3" w:hAnsi="Wingdings3"/>
                <w:bCs w:val="0"/>
                <w:color w:val="000000"/>
                <w:sz w:val="22"/>
              </w:rPr>
            </w:pPr>
            <w:r w:rsidRPr="00512609">
              <w:rPr>
                <w:rFonts w:ascii="Wingdings3" w:hAnsi="Wingdings3"/>
                <w:bCs w:val="0"/>
                <w:color w:val="000000"/>
                <w:sz w:val="22"/>
              </w:rPr>
              <w:t xml:space="preserve">Ne </w:t>
            </w:r>
            <w:r>
              <w:rPr>
                <w:rFonts w:ascii="Wingdings3" w:hAnsi="Wingdings3"/>
                <w:bCs w:val="0"/>
                <w:color w:val="000000"/>
                <w:sz w:val="22"/>
              </w:rPr>
              <w:t>pas y toucher</w:t>
            </w:r>
          </w:p>
          <w:p w14:paraId="17D26541" w14:textId="77777777" w:rsidR="00AE0D69" w:rsidRDefault="00AE0D69" w:rsidP="00512609">
            <w:pPr>
              <w:pStyle w:val="Paragraphedeliste"/>
              <w:numPr>
                <w:ilvl w:val="0"/>
                <w:numId w:val="14"/>
              </w:numPr>
              <w:rPr>
                <w:rFonts w:ascii="Wingdings3" w:hAnsi="Wingdings3"/>
                <w:bCs w:val="0"/>
                <w:color w:val="000000"/>
                <w:sz w:val="22"/>
              </w:rPr>
            </w:pPr>
            <w:r>
              <w:rPr>
                <w:rFonts w:ascii="Wingdings3" w:hAnsi="Wingdings3"/>
                <w:bCs w:val="0"/>
                <w:color w:val="000000"/>
                <w:sz w:val="22"/>
              </w:rPr>
              <w:t>Ne pas s’approcher</w:t>
            </w:r>
          </w:p>
          <w:p w14:paraId="20931C5C" w14:textId="77777777" w:rsidR="00AE0D69" w:rsidRDefault="00AE0D69" w:rsidP="00512609">
            <w:pPr>
              <w:pStyle w:val="Paragraphedeliste"/>
              <w:numPr>
                <w:ilvl w:val="0"/>
                <w:numId w:val="14"/>
              </w:numPr>
              <w:rPr>
                <w:rFonts w:ascii="Wingdings3" w:hAnsi="Wingdings3"/>
                <w:bCs w:val="0"/>
                <w:color w:val="000000"/>
                <w:sz w:val="22"/>
              </w:rPr>
            </w:pPr>
            <w:r>
              <w:rPr>
                <w:rFonts w:ascii="Wingdings3" w:hAnsi="Wingdings3"/>
                <w:bCs w:val="0"/>
                <w:color w:val="000000"/>
                <w:sz w:val="22"/>
              </w:rPr>
              <w:t>Repérer les lieux</w:t>
            </w:r>
          </w:p>
          <w:p w14:paraId="4944E307" w14:textId="77777777" w:rsidR="002A189B" w:rsidRDefault="002A189B" w:rsidP="00512609">
            <w:pPr>
              <w:pStyle w:val="Paragraphedeliste"/>
              <w:numPr>
                <w:ilvl w:val="0"/>
                <w:numId w:val="14"/>
              </w:numPr>
              <w:rPr>
                <w:rFonts w:ascii="Wingdings3" w:hAnsi="Wingdings3"/>
                <w:bCs w:val="0"/>
                <w:color w:val="000000"/>
                <w:sz w:val="22"/>
              </w:rPr>
            </w:pPr>
            <w:r>
              <w:rPr>
                <w:rFonts w:ascii="Wingdings3" w:hAnsi="Wingdings3"/>
                <w:bCs w:val="0"/>
                <w:color w:val="000000"/>
                <w:sz w:val="22"/>
              </w:rPr>
              <w:t>Alerter la mairie</w:t>
            </w:r>
          </w:p>
          <w:p w14:paraId="1C4E4586" w14:textId="7AF86B2E" w:rsidR="002A189B" w:rsidRPr="00512609" w:rsidRDefault="002A189B" w:rsidP="00512609">
            <w:pPr>
              <w:pStyle w:val="Paragraphedeliste"/>
              <w:numPr>
                <w:ilvl w:val="0"/>
                <w:numId w:val="14"/>
              </w:numPr>
              <w:rPr>
                <w:rFonts w:ascii="Wingdings3" w:hAnsi="Wingdings3"/>
                <w:bCs w:val="0"/>
                <w:color w:val="000000"/>
                <w:sz w:val="22"/>
              </w:rPr>
            </w:pPr>
            <w:r>
              <w:rPr>
                <w:rFonts w:ascii="Wingdings3" w:hAnsi="Wingdings3"/>
                <w:bCs w:val="0"/>
                <w:color w:val="000000"/>
                <w:sz w:val="22"/>
              </w:rPr>
              <w:t xml:space="preserve">Suivre les consignes des autorités pour </w:t>
            </w:r>
            <w:r w:rsidR="001E5D58">
              <w:rPr>
                <w:rFonts w:ascii="Wingdings3" w:hAnsi="Wingdings3"/>
                <w:bCs w:val="0"/>
                <w:color w:val="000000"/>
                <w:sz w:val="22"/>
              </w:rPr>
              <w:t>l’évacuation ou la mise sous abris</w:t>
            </w:r>
          </w:p>
        </w:tc>
      </w:tr>
      <w:tr w:rsidR="00A04628" w:rsidRPr="00A04628" w14:paraId="203EBD98" w14:textId="77777777" w:rsidTr="006F0858">
        <w:tc>
          <w:tcPr>
            <w:tcW w:w="9766" w:type="dxa"/>
          </w:tcPr>
          <w:p w14:paraId="7A485EFB" w14:textId="77777777" w:rsidR="00A04628" w:rsidRPr="00A04628" w:rsidRDefault="00A04628" w:rsidP="00A04628">
            <w:pPr>
              <w:pStyle w:val="Paragraphedeliste"/>
              <w:rPr>
                <w:rFonts w:ascii="Wingdings3" w:hAnsi="Wingdings3"/>
                <w:b/>
                <w:color w:val="000000"/>
                <w:sz w:val="22"/>
              </w:rPr>
            </w:pPr>
            <w:r w:rsidRPr="00A04628">
              <w:rPr>
                <w:rFonts w:ascii="Wingdings3" w:hAnsi="Wingdings3"/>
                <w:b/>
                <w:color w:val="000000"/>
                <w:sz w:val="22"/>
              </w:rPr>
              <w:t>Moyens de Secours</w:t>
            </w:r>
          </w:p>
          <w:p w14:paraId="10CB2CE3" w14:textId="4D00C7AA" w:rsidR="00A04628" w:rsidRPr="00A04628" w:rsidRDefault="00A04628" w:rsidP="00A04628">
            <w:pPr>
              <w:pStyle w:val="Paragraphedeliste"/>
              <w:numPr>
                <w:ilvl w:val="0"/>
                <w:numId w:val="15"/>
              </w:numPr>
              <w:rPr>
                <w:rFonts w:ascii="Wingdings3" w:hAnsi="Wingdings3"/>
                <w:color w:val="000000"/>
                <w:sz w:val="22"/>
              </w:rPr>
            </w:pPr>
            <w:r w:rsidRPr="00A04628">
              <w:rPr>
                <w:rFonts w:ascii="Wingdings3" w:hAnsi="Wingdings3"/>
                <w:color w:val="000000"/>
                <w:sz w:val="22"/>
              </w:rPr>
              <w:t xml:space="preserve">Service de Déminage de la Sécurité Civile / sous l’autorité du Préfet de </w:t>
            </w:r>
            <w:r w:rsidR="007A1772">
              <w:rPr>
                <w:rFonts w:ascii="Wingdings3" w:hAnsi="Wingdings3"/>
                <w:color w:val="000000"/>
                <w:sz w:val="22"/>
              </w:rPr>
              <w:t>Moselle</w:t>
            </w:r>
          </w:p>
          <w:p w14:paraId="5D85B643" w14:textId="77777777" w:rsidR="00A04628" w:rsidRPr="00A04628" w:rsidRDefault="00A04628" w:rsidP="00A04628">
            <w:pPr>
              <w:pStyle w:val="Paragraphedeliste"/>
              <w:numPr>
                <w:ilvl w:val="0"/>
                <w:numId w:val="11"/>
              </w:numPr>
              <w:rPr>
                <w:rFonts w:ascii="Wingdings3" w:hAnsi="Wingdings3"/>
                <w:color w:val="000000"/>
                <w:sz w:val="22"/>
              </w:rPr>
            </w:pPr>
            <w:r w:rsidRPr="00A04628">
              <w:rPr>
                <w:rFonts w:ascii="Wingdings3" w:hAnsi="Wingdings3"/>
                <w:color w:val="000000"/>
                <w:sz w:val="22"/>
              </w:rPr>
              <w:t>Alerter le CTA (Centre de Traitement de l’Alerte des Pompiers (18 ou 112) et la mairie</w:t>
            </w:r>
          </w:p>
          <w:p w14:paraId="49FD94B5" w14:textId="6F5F5681" w:rsidR="00A04628" w:rsidRPr="00A04628" w:rsidRDefault="00A04628" w:rsidP="00F875D0">
            <w:pPr>
              <w:pStyle w:val="Paragraphedeliste"/>
              <w:numPr>
                <w:ilvl w:val="0"/>
                <w:numId w:val="15"/>
              </w:numPr>
              <w:rPr>
                <w:rFonts w:ascii="Wingdings3" w:hAnsi="Wingdings3"/>
                <w:color w:val="000000"/>
                <w:sz w:val="22"/>
              </w:rPr>
            </w:pPr>
            <w:r w:rsidRPr="00A04628">
              <w:rPr>
                <w:rFonts w:ascii="Wingdings3" w:hAnsi="Wingdings3"/>
                <w:color w:val="000000"/>
                <w:sz w:val="22"/>
              </w:rPr>
              <w:t>Gendarmerie</w:t>
            </w:r>
          </w:p>
        </w:tc>
      </w:tr>
      <w:tr w:rsidR="00A04628" w:rsidRPr="00A04628" w14:paraId="4E20926E" w14:textId="77777777" w:rsidTr="006F0858">
        <w:tc>
          <w:tcPr>
            <w:tcW w:w="9766" w:type="dxa"/>
          </w:tcPr>
          <w:p w14:paraId="5FCDAF91" w14:textId="77777777" w:rsidR="00A04628" w:rsidRPr="00A04628" w:rsidRDefault="00A04628" w:rsidP="00A04628">
            <w:pPr>
              <w:pStyle w:val="Paragraphedeliste"/>
              <w:rPr>
                <w:rFonts w:ascii="Wingdings3" w:hAnsi="Wingdings3"/>
                <w:color w:val="000000"/>
                <w:sz w:val="22"/>
              </w:rPr>
            </w:pPr>
            <w:r w:rsidRPr="00A04628">
              <w:rPr>
                <w:rFonts w:ascii="Wingdings3" w:hAnsi="Wingdings3"/>
                <w:b/>
                <w:color w:val="000000"/>
                <w:sz w:val="22"/>
              </w:rPr>
              <w:t>Actions communales</w:t>
            </w:r>
          </w:p>
          <w:p w14:paraId="13C9E705" w14:textId="600CF5B1" w:rsidR="002B6A41" w:rsidRDefault="002B6A41" w:rsidP="00A04628">
            <w:pPr>
              <w:pStyle w:val="Paragraphedeliste"/>
              <w:numPr>
                <w:ilvl w:val="0"/>
                <w:numId w:val="16"/>
              </w:numPr>
              <w:rPr>
                <w:rFonts w:ascii="Wingdings3" w:hAnsi="Wingdings3"/>
                <w:color w:val="000000"/>
                <w:sz w:val="22"/>
              </w:rPr>
            </w:pPr>
            <w:r w:rsidRPr="00A04628">
              <w:rPr>
                <w:rFonts w:ascii="Wingdings3" w:hAnsi="Wingdings3"/>
                <w:color w:val="000000"/>
                <w:sz w:val="22"/>
              </w:rPr>
              <w:t>Information de la population sur la conduite à tenir</w:t>
            </w:r>
          </w:p>
          <w:p w14:paraId="3FFD1AB9" w14:textId="12BA6539" w:rsidR="00A04628" w:rsidRPr="00A04628" w:rsidRDefault="00A04628" w:rsidP="00A04628">
            <w:pPr>
              <w:pStyle w:val="Paragraphedeliste"/>
              <w:numPr>
                <w:ilvl w:val="0"/>
                <w:numId w:val="16"/>
              </w:numPr>
              <w:rPr>
                <w:rFonts w:ascii="Wingdings3" w:hAnsi="Wingdings3"/>
                <w:color w:val="000000"/>
                <w:sz w:val="22"/>
              </w:rPr>
            </w:pPr>
            <w:r w:rsidRPr="00A04628">
              <w:rPr>
                <w:rFonts w:ascii="Wingdings3" w:hAnsi="Wingdings3"/>
                <w:color w:val="000000"/>
                <w:sz w:val="22"/>
              </w:rPr>
              <w:t>Mise en place d’un périmètre de sécurité</w:t>
            </w:r>
          </w:p>
          <w:p w14:paraId="6BF70C3D" w14:textId="77777777" w:rsidR="00A04628" w:rsidRPr="00A04628" w:rsidRDefault="00A04628" w:rsidP="00A04628">
            <w:pPr>
              <w:pStyle w:val="Paragraphedeliste"/>
              <w:numPr>
                <w:ilvl w:val="0"/>
                <w:numId w:val="16"/>
              </w:numPr>
              <w:rPr>
                <w:rFonts w:ascii="Wingdings3" w:hAnsi="Wingdings3"/>
                <w:color w:val="000000"/>
                <w:sz w:val="22"/>
              </w:rPr>
            </w:pPr>
            <w:r w:rsidRPr="00A04628">
              <w:rPr>
                <w:rFonts w:ascii="Wingdings3" w:hAnsi="Wingdings3"/>
                <w:color w:val="000000"/>
                <w:sz w:val="22"/>
              </w:rPr>
              <w:t>Surveiller le secteur concerné jusqu’à l’arrivée des spécialistes</w:t>
            </w:r>
          </w:p>
          <w:p w14:paraId="7F9D629D" w14:textId="77777777" w:rsidR="00A04628" w:rsidRPr="00A04628" w:rsidRDefault="00A04628" w:rsidP="00A04628">
            <w:pPr>
              <w:pStyle w:val="Paragraphedeliste"/>
              <w:numPr>
                <w:ilvl w:val="0"/>
                <w:numId w:val="16"/>
              </w:numPr>
              <w:rPr>
                <w:rFonts w:ascii="Wingdings3" w:hAnsi="Wingdings3"/>
                <w:color w:val="000000"/>
                <w:sz w:val="22"/>
              </w:rPr>
            </w:pPr>
            <w:r w:rsidRPr="00A04628">
              <w:rPr>
                <w:rFonts w:ascii="Wingdings3" w:hAnsi="Wingdings3"/>
                <w:color w:val="000000"/>
                <w:sz w:val="22"/>
              </w:rPr>
              <w:t>Faire évacuer les habitants des zones dangereuses et les héberger éventuellement</w:t>
            </w:r>
          </w:p>
          <w:p w14:paraId="53DD14F3" w14:textId="77777777" w:rsidR="00A04628" w:rsidRPr="00A04628" w:rsidRDefault="00A04628" w:rsidP="00A04628">
            <w:pPr>
              <w:pStyle w:val="Paragraphedeliste"/>
              <w:numPr>
                <w:ilvl w:val="0"/>
                <w:numId w:val="16"/>
              </w:numPr>
              <w:rPr>
                <w:rFonts w:ascii="Wingdings3" w:hAnsi="Wingdings3"/>
                <w:color w:val="000000"/>
                <w:sz w:val="22"/>
              </w:rPr>
            </w:pPr>
            <w:r w:rsidRPr="00A04628">
              <w:rPr>
                <w:rFonts w:ascii="Wingdings3" w:hAnsi="Wingdings3"/>
                <w:color w:val="000000"/>
                <w:sz w:val="22"/>
              </w:rPr>
              <w:t>Mise en place de panneaux de signalisation - route (ou rue) barrée</w:t>
            </w:r>
          </w:p>
          <w:p w14:paraId="6379881D" w14:textId="621BDD24" w:rsidR="00A04628" w:rsidRPr="00A04628" w:rsidRDefault="00A04628" w:rsidP="00A04628">
            <w:pPr>
              <w:pStyle w:val="Paragraphedeliste"/>
              <w:numPr>
                <w:ilvl w:val="0"/>
                <w:numId w:val="16"/>
              </w:numPr>
              <w:rPr>
                <w:rFonts w:ascii="Wingdings3" w:hAnsi="Wingdings3"/>
                <w:color w:val="000000"/>
                <w:sz w:val="22"/>
              </w:rPr>
            </w:pPr>
            <w:r w:rsidRPr="00A04628">
              <w:rPr>
                <w:rFonts w:ascii="Wingdings3" w:hAnsi="Wingdings3"/>
                <w:color w:val="000000"/>
                <w:sz w:val="22"/>
              </w:rPr>
              <w:t xml:space="preserve">Informer </w:t>
            </w:r>
            <w:r w:rsidR="004E61BC">
              <w:rPr>
                <w:rFonts w:ascii="Wingdings3" w:hAnsi="Wingdings3"/>
                <w:color w:val="000000"/>
                <w:sz w:val="22"/>
              </w:rPr>
              <w:t>les concessionnaires de réseau</w:t>
            </w:r>
            <w:r w:rsidR="00754A70">
              <w:rPr>
                <w:rFonts w:ascii="Wingdings3" w:hAnsi="Wingdings3"/>
                <w:color w:val="000000"/>
                <w:sz w:val="22"/>
              </w:rPr>
              <w:t xml:space="preserve"> (</w:t>
            </w:r>
            <w:r w:rsidR="00AA3F7B">
              <w:rPr>
                <w:rFonts w:ascii="Wingdings3" w:hAnsi="Wingdings3"/>
                <w:color w:val="000000"/>
                <w:sz w:val="22"/>
              </w:rPr>
              <w:t>E</w:t>
            </w:r>
            <w:r w:rsidR="00754A70">
              <w:rPr>
                <w:rFonts w:ascii="Wingdings3" w:hAnsi="Wingdings3"/>
                <w:color w:val="000000"/>
                <w:sz w:val="22"/>
              </w:rPr>
              <w:t>NEDIS, service des eaux, assainissement…)</w:t>
            </w:r>
          </w:p>
          <w:p w14:paraId="4867B892" w14:textId="77777777" w:rsidR="00A04628" w:rsidRPr="00A04628" w:rsidRDefault="00A04628" w:rsidP="00A04628">
            <w:pPr>
              <w:pStyle w:val="Paragraphedeliste"/>
              <w:rPr>
                <w:rFonts w:ascii="Wingdings3" w:hAnsi="Wingdings3"/>
                <w:color w:val="000000"/>
                <w:sz w:val="22"/>
              </w:rPr>
            </w:pPr>
          </w:p>
        </w:tc>
      </w:tr>
      <w:tr w:rsidR="00A04628" w:rsidRPr="00A04628" w14:paraId="07119B54" w14:textId="77777777" w:rsidTr="006F0858">
        <w:tc>
          <w:tcPr>
            <w:tcW w:w="9766" w:type="dxa"/>
          </w:tcPr>
          <w:p w14:paraId="27AF856A" w14:textId="77777777" w:rsidR="00A04628" w:rsidRDefault="00A04628" w:rsidP="002B6A41">
            <w:pPr>
              <w:rPr>
                <w:rFonts w:ascii="Wingdings3" w:hAnsi="Wingdings3"/>
                <w:color w:val="000000"/>
                <w:sz w:val="22"/>
              </w:rPr>
            </w:pPr>
          </w:p>
          <w:p w14:paraId="3144E313" w14:textId="77777777" w:rsidR="002B6A41" w:rsidRDefault="002B6A41" w:rsidP="002B6A41">
            <w:pPr>
              <w:rPr>
                <w:rFonts w:ascii="Wingdings3" w:hAnsi="Wingdings3"/>
                <w:color w:val="000000"/>
                <w:sz w:val="22"/>
              </w:rPr>
            </w:pPr>
          </w:p>
          <w:p w14:paraId="2A470319" w14:textId="77777777" w:rsidR="002B6A41" w:rsidRDefault="002B6A41" w:rsidP="002B6A41">
            <w:pPr>
              <w:rPr>
                <w:rFonts w:ascii="Wingdings3" w:hAnsi="Wingdings3"/>
                <w:color w:val="000000"/>
                <w:sz w:val="22"/>
              </w:rPr>
            </w:pPr>
          </w:p>
          <w:p w14:paraId="3D957DE6" w14:textId="77777777" w:rsidR="002B6A41" w:rsidRDefault="002B6A41" w:rsidP="002B6A41">
            <w:pPr>
              <w:rPr>
                <w:rFonts w:ascii="Wingdings3" w:hAnsi="Wingdings3"/>
                <w:color w:val="000000"/>
                <w:sz w:val="22"/>
              </w:rPr>
            </w:pPr>
          </w:p>
          <w:p w14:paraId="788AF966" w14:textId="77777777" w:rsidR="002B6A41" w:rsidRDefault="002B6A41" w:rsidP="002B6A41">
            <w:pPr>
              <w:rPr>
                <w:rFonts w:ascii="Wingdings3" w:hAnsi="Wingdings3"/>
                <w:color w:val="000000"/>
                <w:sz w:val="22"/>
              </w:rPr>
            </w:pPr>
          </w:p>
          <w:p w14:paraId="2B2332CD" w14:textId="77777777" w:rsidR="002B6A41" w:rsidRDefault="002B6A41" w:rsidP="002B6A41">
            <w:pPr>
              <w:rPr>
                <w:rFonts w:ascii="Wingdings3" w:hAnsi="Wingdings3"/>
                <w:color w:val="000000"/>
                <w:sz w:val="22"/>
              </w:rPr>
            </w:pPr>
          </w:p>
          <w:p w14:paraId="7CC0AF4A" w14:textId="77777777" w:rsidR="002B6A41" w:rsidRPr="002B6A41" w:rsidRDefault="002B6A41" w:rsidP="002B6A41">
            <w:pPr>
              <w:rPr>
                <w:rFonts w:ascii="Wingdings3" w:hAnsi="Wingdings3"/>
                <w:color w:val="000000"/>
                <w:sz w:val="22"/>
              </w:rPr>
            </w:pPr>
          </w:p>
        </w:tc>
      </w:tr>
    </w:tbl>
    <w:p w14:paraId="3664F3B2" w14:textId="5E5CC856" w:rsidR="00682919" w:rsidRPr="00341241" w:rsidRDefault="00E53B37" w:rsidP="00F71CFF">
      <w:pPr>
        <w:shd w:val="clear" w:color="auto" w:fill="FFFFFF"/>
        <w:spacing w:before="100" w:beforeAutospacing="1" w:after="100" w:afterAutospacing="1" w:line="240" w:lineRule="auto"/>
        <w:jc w:val="center"/>
        <w:outlineLvl w:val="4"/>
        <w:rPr>
          <w:rFonts w:asciiTheme="minorHAnsi" w:eastAsia="Times New Roman" w:hAnsiTheme="minorHAnsi" w:cstheme="minorHAnsi"/>
          <w:b/>
          <w:color w:val="202020"/>
          <w:sz w:val="56"/>
          <w:szCs w:val="56"/>
          <w:lang w:eastAsia="fr-FR"/>
        </w:rPr>
      </w:pPr>
      <w:r w:rsidRPr="00341241">
        <w:rPr>
          <w:rFonts w:asciiTheme="minorHAnsi" w:eastAsia="Times New Roman" w:hAnsiTheme="minorHAnsi" w:cstheme="minorHAnsi"/>
          <w:b/>
          <w:color w:val="202020"/>
          <w:sz w:val="56"/>
          <w:szCs w:val="56"/>
          <w:highlight w:val="cyan"/>
          <w:lang w:eastAsia="fr-FR"/>
        </w:rPr>
        <w:lastRenderedPageBreak/>
        <w:t>L</w:t>
      </w:r>
      <w:r w:rsidR="00682919" w:rsidRPr="00341241">
        <w:rPr>
          <w:rFonts w:asciiTheme="minorHAnsi" w:eastAsia="Times New Roman" w:hAnsiTheme="minorHAnsi" w:cstheme="minorHAnsi"/>
          <w:b/>
          <w:color w:val="202020"/>
          <w:sz w:val="56"/>
          <w:szCs w:val="56"/>
          <w:highlight w:val="cyan"/>
          <w:lang w:eastAsia="fr-FR"/>
        </w:rPr>
        <w:t>es feux de forêt</w:t>
      </w:r>
    </w:p>
    <w:p w14:paraId="58FB7F3C" w14:textId="7418465A" w:rsidR="00F46C8F" w:rsidRDefault="00AA3F7B" w:rsidP="00682919">
      <w:pPr>
        <w:shd w:val="clear" w:color="auto" w:fill="FFFFFF"/>
        <w:spacing w:after="0" w:line="240" w:lineRule="auto"/>
        <w:rPr>
          <w:rFonts w:asciiTheme="minorHAnsi" w:eastAsia="Times New Roman" w:hAnsiTheme="minorHAnsi" w:cstheme="minorHAnsi"/>
          <w:bCs w:val="0"/>
          <w:color w:val="303C4E"/>
          <w:szCs w:val="24"/>
          <w:lang w:eastAsia="fr-FR"/>
        </w:rPr>
      </w:pPr>
      <w:r>
        <w:rPr>
          <w:rFonts w:asciiTheme="minorHAnsi" w:eastAsia="Times New Roman" w:hAnsiTheme="minorHAnsi" w:cstheme="minorHAnsi"/>
          <w:bCs w:val="0"/>
          <w:color w:val="303C4E"/>
          <w:szCs w:val="24"/>
          <w:lang w:eastAsia="fr-FR"/>
        </w:rPr>
        <w:t>Suite au changement climatique</w:t>
      </w:r>
      <w:r w:rsidR="00682919" w:rsidRPr="00682919">
        <w:rPr>
          <w:rFonts w:asciiTheme="minorHAnsi" w:eastAsia="Times New Roman" w:hAnsiTheme="minorHAnsi" w:cstheme="minorHAnsi"/>
          <w:bCs w:val="0"/>
          <w:color w:val="303C4E"/>
          <w:szCs w:val="24"/>
          <w:lang w:eastAsia="fr-FR"/>
        </w:rPr>
        <w:t>, l</w:t>
      </w:r>
      <w:r>
        <w:rPr>
          <w:rFonts w:asciiTheme="minorHAnsi" w:eastAsia="Times New Roman" w:hAnsiTheme="minorHAnsi" w:cstheme="minorHAnsi"/>
          <w:bCs w:val="0"/>
          <w:color w:val="303C4E"/>
          <w:szCs w:val="24"/>
          <w:lang w:eastAsia="fr-FR"/>
        </w:rPr>
        <w:t xml:space="preserve">a commune peut être </w:t>
      </w:r>
      <w:r w:rsidR="007E61D8">
        <w:rPr>
          <w:rFonts w:asciiTheme="minorHAnsi" w:eastAsia="Times New Roman" w:hAnsiTheme="minorHAnsi" w:cstheme="minorHAnsi"/>
          <w:bCs w:val="0"/>
          <w:color w:val="303C4E"/>
          <w:szCs w:val="24"/>
          <w:lang w:eastAsia="fr-FR"/>
        </w:rPr>
        <w:t>affectée par un feu de f</w:t>
      </w:r>
      <w:r w:rsidR="00682919" w:rsidRPr="00682919">
        <w:rPr>
          <w:rFonts w:asciiTheme="minorHAnsi" w:eastAsia="Times New Roman" w:hAnsiTheme="minorHAnsi" w:cstheme="minorHAnsi"/>
          <w:bCs w:val="0"/>
          <w:color w:val="303C4E"/>
          <w:szCs w:val="24"/>
          <w:lang w:eastAsia="fr-FR"/>
        </w:rPr>
        <w:t>orêt</w:t>
      </w:r>
      <w:r w:rsidR="007E61D8">
        <w:rPr>
          <w:rFonts w:asciiTheme="minorHAnsi" w:eastAsia="Times New Roman" w:hAnsiTheme="minorHAnsi" w:cstheme="minorHAnsi"/>
          <w:bCs w:val="0"/>
          <w:color w:val="303C4E"/>
          <w:szCs w:val="24"/>
          <w:lang w:eastAsia="fr-FR"/>
        </w:rPr>
        <w:t>.</w:t>
      </w:r>
      <w:r w:rsidR="00682919" w:rsidRPr="00682919">
        <w:rPr>
          <w:rFonts w:asciiTheme="minorHAnsi" w:eastAsia="Times New Roman" w:hAnsiTheme="minorHAnsi" w:cstheme="minorHAnsi"/>
          <w:bCs w:val="0"/>
          <w:color w:val="303C4E"/>
          <w:szCs w:val="24"/>
          <w:lang w:eastAsia="fr-FR"/>
        </w:rPr>
        <w:br/>
      </w:r>
      <w:r w:rsidR="00682919" w:rsidRPr="00682919">
        <w:rPr>
          <w:rFonts w:asciiTheme="minorHAnsi" w:eastAsia="Times New Roman" w:hAnsiTheme="minorHAnsi" w:cstheme="minorHAnsi"/>
          <w:bCs w:val="0"/>
          <w:color w:val="303C4E"/>
          <w:szCs w:val="24"/>
          <w:lang w:eastAsia="fr-FR"/>
        </w:rPr>
        <w:br/>
        <w:t xml:space="preserve">Vous êtes témoin d’un incendie ou d’un feu de forêt ? </w:t>
      </w:r>
    </w:p>
    <w:p w14:paraId="2A386F45" w14:textId="383D2F98" w:rsidR="00F46C8F" w:rsidRDefault="00682919" w:rsidP="00F46C8F">
      <w:pPr>
        <w:pStyle w:val="Paragraphedeliste"/>
        <w:numPr>
          <w:ilvl w:val="0"/>
          <w:numId w:val="13"/>
        </w:numPr>
        <w:shd w:val="clear" w:color="auto" w:fill="FFFFFF"/>
        <w:spacing w:after="0" w:line="240" w:lineRule="auto"/>
        <w:rPr>
          <w:rFonts w:asciiTheme="minorHAnsi" w:eastAsia="Times New Roman" w:hAnsiTheme="minorHAnsi" w:cstheme="minorHAnsi"/>
          <w:bCs w:val="0"/>
          <w:color w:val="303C4E"/>
          <w:szCs w:val="24"/>
          <w:lang w:eastAsia="fr-FR"/>
        </w:rPr>
      </w:pPr>
      <w:r w:rsidRPr="00F46C8F">
        <w:rPr>
          <w:rFonts w:asciiTheme="minorHAnsi" w:eastAsia="Times New Roman" w:hAnsiTheme="minorHAnsi" w:cstheme="minorHAnsi"/>
          <w:bCs w:val="0"/>
          <w:color w:val="303C4E"/>
          <w:szCs w:val="24"/>
          <w:lang w:eastAsia="fr-FR"/>
        </w:rPr>
        <w:t xml:space="preserve">Prévenez, dans un premier temps, les pompiers en appelant le 18 </w:t>
      </w:r>
      <w:r w:rsidR="000B79C6">
        <w:rPr>
          <w:rFonts w:asciiTheme="minorHAnsi" w:eastAsia="Times New Roman" w:hAnsiTheme="minorHAnsi" w:cstheme="minorHAnsi"/>
          <w:bCs w:val="0"/>
          <w:color w:val="303C4E"/>
          <w:szCs w:val="24"/>
          <w:lang w:eastAsia="fr-FR"/>
        </w:rPr>
        <w:t>ou</w:t>
      </w:r>
      <w:r w:rsidRPr="00F46C8F">
        <w:rPr>
          <w:rFonts w:asciiTheme="minorHAnsi" w:eastAsia="Times New Roman" w:hAnsiTheme="minorHAnsi" w:cstheme="minorHAnsi"/>
          <w:bCs w:val="0"/>
          <w:color w:val="303C4E"/>
          <w:szCs w:val="24"/>
          <w:lang w:eastAsia="fr-FR"/>
        </w:rPr>
        <w:t xml:space="preserve"> le 112</w:t>
      </w:r>
      <w:r w:rsidR="00B86DA7" w:rsidRPr="00F46C8F">
        <w:rPr>
          <w:rFonts w:asciiTheme="minorHAnsi" w:eastAsia="Times New Roman" w:hAnsiTheme="minorHAnsi" w:cstheme="minorHAnsi"/>
          <w:bCs w:val="0"/>
          <w:color w:val="303C4E"/>
          <w:szCs w:val="24"/>
          <w:lang w:eastAsia="fr-FR"/>
        </w:rPr>
        <w:t xml:space="preserve"> et la mairie</w:t>
      </w:r>
      <w:r w:rsidRPr="00F46C8F">
        <w:rPr>
          <w:rFonts w:asciiTheme="minorHAnsi" w:eastAsia="Times New Roman" w:hAnsiTheme="minorHAnsi" w:cstheme="minorHAnsi"/>
          <w:bCs w:val="0"/>
          <w:color w:val="303C4E"/>
          <w:szCs w:val="24"/>
          <w:lang w:eastAsia="fr-FR"/>
        </w:rPr>
        <w:t>,</w:t>
      </w:r>
    </w:p>
    <w:p w14:paraId="0240CC83" w14:textId="06FBE802" w:rsidR="00F46C8F" w:rsidRDefault="007E5C05" w:rsidP="00F46C8F">
      <w:pPr>
        <w:pStyle w:val="Paragraphedeliste"/>
        <w:numPr>
          <w:ilvl w:val="0"/>
          <w:numId w:val="13"/>
        </w:numPr>
        <w:shd w:val="clear" w:color="auto" w:fill="FFFFFF"/>
        <w:spacing w:after="0" w:line="240" w:lineRule="auto"/>
        <w:rPr>
          <w:rFonts w:asciiTheme="minorHAnsi" w:eastAsia="Times New Roman" w:hAnsiTheme="minorHAnsi" w:cstheme="minorHAnsi"/>
          <w:bCs w:val="0"/>
          <w:color w:val="303C4E"/>
          <w:szCs w:val="24"/>
          <w:lang w:eastAsia="fr-FR"/>
        </w:rPr>
      </w:pPr>
      <w:r w:rsidRPr="00F46C8F">
        <w:rPr>
          <w:rFonts w:asciiTheme="minorHAnsi" w:eastAsia="Times New Roman" w:hAnsiTheme="minorHAnsi" w:cstheme="minorHAnsi"/>
          <w:bCs w:val="0"/>
          <w:color w:val="303C4E"/>
          <w:szCs w:val="24"/>
          <w:lang w:eastAsia="fr-FR"/>
        </w:rPr>
        <w:t>Mettez</w:t>
      </w:r>
      <w:r w:rsidR="00682919" w:rsidRPr="00F46C8F">
        <w:rPr>
          <w:rFonts w:asciiTheme="minorHAnsi" w:eastAsia="Times New Roman" w:hAnsiTheme="minorHAnsi" w:cstheme="minorHAnsi"/>
          <w:bCs w:val="0"/>
          <w:color w:val="303C4E"/>
          <w:szCs w:val="24"/>
          <w:lang w:eastAsia="fr-FR"/>
        </w:rPr>
        <w:t xml:space="preserve">-vous à l’abri vers un écran de protection comme un rocher, butte de terre, mur … </w:t>
      </w:r>
    </w:p>
    <w:p w14:paraId="20D044CD" w14:textId="6BACF54C" w:rsidR="007E5C05" w:rsidRDefault="007E5C05" w:rsidP="00F46C8F">
      <w:pPr>
        <w:pStyle w:val="Paragraphedeliste"/>
        <w:numPr>
          <w:ilvl w:val="0"/>
          <w:numId w:val="13"/>
        </w:numPr>
        <w:shd w:val="clear" w:color="auto" w:fill="FFFFFF"/>
        <w:spacing w:after="0" w:line="240" w:lineRule="auto"/>
        <w:rPr>
          <w:rFonts w:asciiTheme="minorHAnsi" w:eastAsia="Times New Roman" w:hAnsiTheme="minorHAnsi" w:cstheme="minorHAnsi"/>
          <w:bCs w:val="0"/>
          <w:color w:val="303C4E"/>
          <w:szCs w:val="24"/>
          <w:lang w:eastAsia="fr-FR"/>
        </w:rPr>
      </w:pPr>
      <w:r w:rsidRPr="00F46C8F">
        <w:rPr>
          <w:rFonts w:asciiTheme="minorHAnsi" w:eastAsia="Times New Roman" w:hAnsiTheme="minorHAnsi" w:cstheme="minorHAnsi"/>
          <w:bCs w:val="0"/>
          <w:color w:val="303C4E"/>
          <w:szCs w:val="24"/>
          <w:lang w:eastAsia="fr-FR"/>
        </w:rPr>
        <w:t>Faites</w:t>
      </w:r>
      <w:r w:rsidR="00682919" w:rsidRPr="00F46C8F">
        <w:rPr>
          <w:rFonts w:asciiTheme="minorHAnsi" w:eastAsia="Times New Roman" w:hAnsiTheme="minorHAnsi" w:cstheme="minorHAnsi"/>
          <w:bCs w:val="0"/>
          <w:color w:val="303C4E"/>
          <w:szCs w:val="24"/>
          <w:lang w:eastAsia="fr-FR"/>
        </w:rPr>
        <w:t xml:space="preserve"> un signalement et renseignez le secteur impacté </w:t>
      </w:r>
      <w:r w:rsidR="00317A0A" w:rsidRPr="00F46C8F">
        <w:rPr>
          <w:rFonts w:asciiTheme="minorHAnsi" w:eastAsia="Times New Roman" w:hAnsiTheme="minorHAnsi" w:cstheme="minorHAnsi"/>
          <w:bCs w:val="0"/>
          <w:color w:val="303C4E"/>
          <w:szCs w:val="24"/>
          <w:lang w:eastAsia="fr-FR"/>
        </w:rPr>
        <w:t>de manière</w:t>
      </w:r>
      <w:r w:rsidR="00682919" w:rsidRPr="00F46C8F">
        <w:rPr>
          <w:rFonts w:asciiTheme="minorHAnsi" w:eastAsia="Times New Roman" w:hAnsiTheme="minorHAnsi" w:cstheme="minorHAnsi"/>
          <w:bCs w:val="0"/>
          <w:color w:val="303C4E"/>
          <w:szCs w:val="24"/>
          <w:lang w:eastAsia="fr-FR"/>
        </w:rPr>
        <w:t xml:space="preserve"> que chacun puisse s’écarter du danger.</w:t>
      </w:r>
    </w:p>
    <w:p w14:paraId="5FDE8179" w14:textId="09004668" w:rsidR="00682919" w:rsidRPr="00F46C8F" w:rsidRDefault="007E5C05" w:rsidP="00F46C8F">
      <w:pPr>
        <w:pStyle w:val="Paragraphedeliste"/>
        <w:numPr>
          <w:ilvl w:val="0"/>
          <w:numId w:val="13"/>
        </w:numPr>
        <w:shd w:val="clear" w:color="auto" w:fill="FFFFFF"/>
        <w:spacing w:after="0" w:line="240" w:lineRule="auto"/>
        <w:rPr>
          <w:rFonts w:asciiTheme="minorHAnsi" w:eastAsia="Times New Roman" w:hAnsiTheme="minorHAnsi" w:cstheme="minorHAnsi"/>
          <w:bCs w:val="0"/>
          <w:color w:val="303C4E"/>
          <w:szCs w:val="24"/>
          <w:lang w:eastAsia="fr-FR"/>
        </w:rPr>
      </w:pPr>
      <w:r>
        <w:rPr>
          <w:rFonts w:asciiTheme="minorHAnsi" w:eastAsia="Times New Roman" w:hAnsiTheme="minorHAnsi" w:cstheme="minorHAnsi"/>
          <w:bCs w:val="0"/>
          <w:color w:val="303C4E"/>
          <w:szCs w:val="24"/>
          <w:lang w:eastAsia="fr-FR"/>
        </w:rPr>
        <w:t>A</w:t>
      </w:r>
      <w:r w:rsidR="00682919" w:rsidRPr="00F46C8F">
        <w:rPr>
          <w:rFonts w:asciiTheme="minorHAnsi" w:eastAsia="Times New Roman" w:hAnsiTheme="minorHAnsi" w:cstheme="minorHAnsi"/>
          <w:bCs w:val="0"/>
          <w:color w:val="303C4E"/>
          <w:szCs w:val="24"/>
          <w:lang w:eastAsia="fr-FR"/>
        </w:rPr>
        <w:t>ttention, si vous vous faites surprendre par les flammes au volant de votre voiture, ne sortez pas du véhicule.</w:t>
      </w:r>
    </w:p>
    <w:p w14:paraId="3A010A3B" w14:textId="77777777" w:rsidR="00394CDF" w:rsidRDefault="00394CDF" w:rsidP="00682919">
      <w:pPr>
        <w:shd w:val="clear" w:color="auto" w:fill="FFFFFF"/>
        <w:spacing w:after="0" w:line="240" w:lineRule="auto"/>
        <w:rPr>
          <w:rFonts w:asciiTheme="minorHAnsi" w:eastAsia="Times New Roman" w:hAnsiTheme="minorHAnsi" w:cstheme="minorHAnsi"/>
          <w:bCs w:val="0"/>
          <w:color w:val="303C4E"/>
          <w:szCs w:val="24"/>
          <w:lang w:eastAsia="fr-FR"/>
        </w:rPr>
      </w:pPr>
    </w:p>
    <w:p w14:paraId="6CF9128D" w14:textId="77777777" w:rsidR="00394CDF" w:rsidRDefault="00394CDF" w:rsidP="00682919">
      <w:pPr>
        <w:shd w:val="clear" w:color="auto" w:fill="FFFFFF"/>
        <w:spacing w:after="0" w:line="240" w:lineRule="auto"/>
        <w:rPr>
          <w:rFonts w:asciiTheme="minorHAnsi" w:eastAsia="Times New Roman" w:hAnsiTheme="minorHAnsi" w:cstheme="minorHAnsi"/>
          <w:bCs w:val="0"/>
          <w:color w:val="303C4E"/>
          <w:szCs w:val="24"/>
          <w:lang w:eastAsia="fr-FR"/>
        </w:rPr>
      </w:pPr>
    </w:p>
    <w:p w14:paraId="549F9216" w14:textId="77777777" w:rsidR="00DE391D" w:rsidRPr="00682919" w:rsidRDefault="00DE391D" w:rsidP="00682919">
      <w:pPr>
        <w:shd w:val="clear" w:color="auto" w:fill="FFFFFF"/>
        <w:spacing w:after="0" w:line="240" w:lineRule="auto"/>
        <w:rPr>
          <w:rFonts w:asciiTheme="minorHAnsi" w:eastAsia="Times New Roman" w:hAnsiTheme="minorHAnsi" w:cstheme="minorHAnsi"/>
          <w:bCs w:val="0"/>
          <w:color w:val="303C4E"/>
          <w:szCs w:val="24"/>
          <w:lang w:eastAsia="fr-FR"/>
        </w:rPr>
      </w:pPr>
    </w:p>
    <w:p w14:paraId="5B003001" w14:textId="5836B25D" w:rsidR="00B97120" w:rsidRPr="00341241" w:rsidRDefault="00F23B5E" w:rsidP="005C42FC">
      <w:pPr>
        <w:pStyle w:val="Paragraphedeliste"/>
        <w:jc w:val="center"/>
        <w:rPr>
          <w:rFonts w:asciiTheme="minorHAnsi" w:hAnsiTheme="minorHAnsi" w:cstheme="minorHAnsi"/>
          <w:b/>
          <w:bCs w:val="0"/>
          <w:color w:val="000000"/>
          <w:sz w:val="56"/>
          <w:szCs w:val="56"/>
        </w:rPr>
      </w:pPr>
      <w:r w:rsidRPr="00341241">
        <w:rPr>
          <w:rFonts w:asciiTheme="minorHAnsi" w:hAnsiTheme="minorHAnsi" w:cstheme="minorHAnsi"/>
          <w:b/>
          <w:bCs w:val="0"/>
          <w:color w:val="000000"/>
          <w:sz w:val="56"/>
          <w:szCs w:val="56"/>
          <w:highlight w:val="cyan"/>
        </w:rPr>
        <w:t>Risque sismique</w:t>
      </w:r>
    </w:p>
    <w:p w14:paraId="1652FD16" w14:textId="77777777" w:rsidR="00CB1B43" w:rsidRDefault="00CB1B43" w:rsidP="005C42FC">
      <w:pPr>
        <w:pStyle w:val="Paragraphedeliste"/>
        <w:rPr>
          <w:rFonts w:asciiTheme="minorHAnsi" w:hAnsiTheme="minorHAnsi" w:cstheme="minorHAnsi"/>
          <w:color w:val="000000"/>
          <w:szCs w:val="24"/>
        </w:rPr>
      </w:pPr>
    </w:p>
    <w:p w14:paraId="3C5AFE2A" w14:textId="66E7E219" w:rsidR="005C42FC" w:rsidRPr="00CB1B43" w:rsidRDefault="005C42FC" w:rsidP="005C42FC">
      <w:pPr>
        <w:pStyle w:val="Paragraphedeliste"/>
        <w:rPr>
          <w:rFonts w:asciiTheme="minorHAnsi" w:hAnsiTheme="minorHAnsi" w:cstheme="minorHAnsi"/>
          <w:color w:val="000000"/>
          <w:szCs w:val="24"/>
        </w:rPr>
      </w:pPr>
      <w:r w:rsidRPr="00CB1B43">
        <w:rPr>
          <w:rFonts w:asciiTheme="minorHAnsi" w:hAnsiTheme="minorHAnsi" w:cstheme="minorHAnsi"/>
          <w:color w:val="000000"/>
          <w:szCs w:val="24"/>
        </w:rPr>
        <w:t>La zone de s</w:t>
      </w:r>
      <w:r w:rsidR="00CB1B43" w:rsidRPr="00CB1B43">
        <w:rPr>
          <w:rFonts w:asciiTheme="minorHAnsi" w:hAnsiTheme="minorHAnsi" w:cstheme="minorHAnsi"/>
          <w:color w:val="000000"/>
          <w:szCs w:val="24"/>
        </w:rPr>
        <w:t>ismicité sur la commune </w:t>
      </w:r>
      <w:r w:rsidR="002B6A41">
        <w:rPr>
          <w:rFonts w:asciiTheme="minorHAnsi" w:hAnsiTheme="minorHAnsi" w:cstheme="minorHAnsi"/>
          <w:color w:val="000000"/>
          <w:szCs w:val="24"/>
        </w:rPr>
        <w:t xml:space="preserve">est </w:t>
      </w:r>
      <w:r w:rsidR="00A1269E">
        <w:rPr>
          <w:rFonts w:asciiTheme="minorHAnsi" w:hAnsiTheme="minorHAnsi" w:cstheme="minorHAnsi"/>
          <w:color w:val="000000"/>
          <w:szCs w:val="24"/>
        </w:rPr>
        <w:t xml:space="preserve">classée </w:t>
      </w:r>
      <w:r w:rsidR="002B6A41">
        <w:rPr>
          <w:rFonts w:asciiTheme="minorHAnsi" w:hAnsiTheme="minorHAnsi" w:cstheme="minorHAnsi"/>
          <w:color w:val="000000"/>
          <w:szCs w:val="24"/>
        </w:rPr>
        <w:t xml:space="preserve">au </w:t>
      </w:r>
      <w:r w:rsidR="00A1269E">
        <w:rPr>
          <w:rFonts w:asciiTheme="minorHAnsi" w:hAnsiTheme="minorHAnsi" w:cstheme="minorHAnsi"/>
          <w:color w:val="000000"/>
          <w:szCs w:val="24"/>
        </w:rPr>
        <w:t>niveau 1</w:t>
      </w:r>
      <w:r w:rsidR="00CB1B43" w:rsidRPr="00CB1B43">
        <w:rPr>
          <w:rFonts w:asciiTheme="minorHAnsi" w:hAnsiTheme="minorHAnsi" w:cstheme="minorHAnsi"/>
          <w:color w:val="000000"/>
          <w:szCs w:val="24"/>
        </w:rPr>
        <w:t xml:space="preserve"> </w:t>
      </w:r>
      <w:r w:rsidR="002B6A41">
        <w:rPr>
          <w:rFonts w:asciiTheme="minorHAnsi" w:hAnsiTheme="minorHAnsi" w:cstheme="minorHAnsi"/>
          <w:color w:val="000000"/>
          <w:szCs w:val="24"/>
        </w:rPr>
        <w:t>(</w:t>
      </w:r>
      <w:r w:rsidR="00CB1B43" w:rsidRPr="00CB1B43">
        <w:rPr>
          <w:rFonts w:asciiTheme="minorHAnsi" w:hAnsiTheme="minorHAnsi" w:cstheme="minorHAnsi"/>
          <w:color w:val="000000"/>
          <w:szCs w:val="24"/>
        </w:rPr>
        <w:t>faible</w:t>
      </w:r>
      <w:r w:rsidR="002B6A41">
        <w:rPr>
          <w:rFonts w:asciiTheme="minorHAnsi" w:hAnsiTheme="minorHAnsi" w:cstheme="minorHAnsi"/>
          <w:color w:val="000000"/>
          <w:szCs w:val="24"/>
        </w:rPr>
        <w:t>)</w:t>
      </w:r>
    </w:p>
    <w:sectPr w:rsidR="005C42FC" w:rsidRPr="00CB1B43">
      <w:headerReference w:type="default" r:id="rId21"/>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F3CC7" w14:textId="77777777" w:rsidR="009D04E7" w:rsidRDefault="009D04E7" w:rsidP="00C671B9">
      <w:pPr>
        <w:spacing w:after="0" w:line="240" w:lineRule="auto"/>
      </w:pPr>
      <w:r>
        <w:separator/>
      </w:r>
    </w:p>
  </w:endnote>
  <w:endnote w:type="continuationSeparator" w:id="0">
    <w:p w14:paraId="2C2641A7" w14:textId="77777777" w:rsidR="009D04E7" w:rsidRDefault="009D04E7" w:rsidP="00C671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ld">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Helvetica-Bold">
    <w:altName w:val="Arial"/>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Wingdings3">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452816"/>
      <w:docPartObj>
        <w:docPartGallery w:val="Page Numbers (Bottom of Page)"/>
        <w:docPartUnique/>
      </w:docPartObj>
    </w:sdtPr>
    <w:sdtEndPr/>
    <w:sdtContent>
      <w:p w14:paraId="76EB4C7C" w14:textId="086E0C0E" w:rsidR="00E13C76" w:rsidRDefault="00E13C76">
        <w:pPr>
          <w:pStyle w:val="Pieddepage"/>
          <w:jc w:val="right"/>
        </w:pPr>
        <w:r>
          <w:fldChar w:fldCharType="begin"/>
        </w:r>
        <w:r>
          <w:instrText>PAGE   \* MERGEFORMAT</w:instrText>
        </w:r>
        <w:r>
          <w:fldChar w:fldCharType="separate"/>
        </w:r>
        <w:r>
          <w:t>2</w:t>
        </w:r>
        <w:r>
          <w:fldChar w:fldCharType="end"/>
        </w:r>
      </w:p>
    </w:sdtContent>
  </w:sdt>
  <w:p w14:paraId="1F021EDF" w14:textId="452ED00F" w:rsidR="00C671B9" w:rsidRDefault="00C671B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C68A5" w14:textId="77777777" w:rsidR="009D04E7" w:rsidRDefault="009D04E7" w:rsidP="00C671B9">
      <w:pPr>
        <w:spacing w:after="0" w:line="240" w:lineRule="auto"/>
      </w:pPr>
      <w:r>
        <w:separator/>
      </w:r>
    </w:p>
  </w:footnote>
  <w:footnote w:type="continuationSeparator" w:id="0">
    <w:p w14:paraId="259EDF8A" w14:textId="77777777" w:rsidR="009D04E7" w:rsidRDefault="009D04E7" w:rsidP="00C671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D9D62" w14:textId="598705BD" w:rsidR="00E13C76" w:rsidRDefault="00E13C76" w:rsidP="00E13C76">
    <w:pPr>
      <w:pStyle w:val="En-tte"/>
      <w:jc w:val="right"/>
    </w:pPr>
    <w:r>
      <w:t xml:space="preserve">DICRIM </w:t>
    </w:r>
    <w:r w:rsidR="000B1818">
      <w:t>Oudrenne</w:t>
    </w:r>
  </w:p>
  <w:p w14:paraId="6103AE5C" w14:textId="6F7BE070" w:rsidR="00C671B9" w:rsidRDefault="00C671B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B34F5FA"/>
    <w:multiLevelType w:val="hybridMultilevel"/>
    <w:tmpl w:val="10C26060"/>
    <w:lvl w:ilvl="0" w:tplc="040C0003">
      <w:start w:val="1"/>
      <w:numFmt w:val="bullet"/>
      <w:lvlText w:val="o"/>
      <w:lvlJc w:val="left"/>
      <w:rPr>
        <w:rFonts w:ascii="Courier New" w:hAnsi="Courier New" w:cs="Courier New" w:hint="default"/>
      </w:rPr>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955E38C"/>
    <w:multiLevelType w:val="hybridMultilevel"/>
    <w:tmpl w:val="FFFFFFFF"/>
    <w:lvl w:ilvl="0" w:tplc="FFFFFFFF">
      <w:start w:val="1"/>
      <w:numFmt w:val="bullet"/>
      <w:lvlText w:val="•"/>
      <w:lvlJc w:val="left"/>
    </w:lvl>
    <w:lvl w:ilvl="1" w:tplc="FFFFFFFF">
      <w:start w:val="1"/>
      <w:numFmt w:val="ideographDigital"/>
      <w:lvlText w:val="•"/>
      <w:lvlJc w:val="left"/>
    </w:lvl>
    <w:lvl w:ilvl="2" w:tplc="96404CF7">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BB30D6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4D5DCE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5C84F4B"/>
    <w:multiLevelType w:val="hybridMultilevel"/>
    <w:tmpl w:val="33D6DF76"/>
    <w:lvl w:ilvl="0" w:tplc="FFFFFFFF">
      <w:start w:val="1"/>
      <w:numFmt w:val="bullet"/>
      <w:lvlText w:val="•"/>
      <w:lvlJc w:val="left"/>
      <w:rPr>
        <w:rFonts w:hint="default"/>
      </w:rPr>
    </w:lvl>
    <w:lvl w:ilvl="1" w:tplc="040C0003">
      <w:start w:val="1"/>
      <w:numFmt w:val="bullet"/>
      <w:lvlText w:val="o"/>
      <w:lvlJc w:val="left"/>
      <w:pPr>
        <w:ind w:left="360" w:hanging="360"/>
      </w:pPr>
      <w:rPr>
        <w:rFonts w:ascii="Courier New" w:hAnsi="Courier New" w:cs="Courier New" w:hint="default"/>
      </w:rPr>
    </w:lvl>
    <w:lvl w:ilvl="2" w:tplc="040C0003">
      <w:start w:val="1"/>
      <w:numFmt w:val="bullet"/>
      <w:lvlText w:val="o"/>
      <w:lvlJc w:val="left"/>
      <w:pPr>
        <w:ind w:left="360" w:hanging="360"/>
      </w:pPr>
      <w:rPr>
        <w:rFonts w:ascii="Courier New" w:hAnsi="Courier New" w:cs="Courier New" w:hint="default"/>
      </w:rPr>
    </w:lvl>
    <w:lvl w:ilvl="3" w:tplc="040C0003">
      <w:start w:val="1"/>
      <w:numFmt w:val="bullet"/>
      <w:lvlText w:val="o"/>
      <w:lvlJc w:val="left"/>
      <w:pPr>
        <w:ind w:left="360" w:hanging="360"/>
      </w:pPr>
      <w:rPr>
        <w:rFonts w:ascii="Courier New" w:hAnsi="Courier New" w:cs="Courier New" w:hint="default"/>
      </w:rPr>
    </w:lvl>
    <w:lvl w:ilvl="4" w:tplc="040C0003">
      <w:start w:val="1"/>
      <w:numFmt w:val="bullet"/>
      <w:lvlText w:val="o"/>
      <w:lvlJc w:val="left"/>
      <w:pPr>
        <w:ind w:left="360" w:hanging="360"/>
      </w:pPr>
      <w:rPr>
        <w:rFonts w:ascii="Courier New" w:hAnsi="Courier New" w:cs="Courier New" w:hint="default"/>
      </w:rPr>
    </w:lvl>
    <w:lvl w:ilvl="5" w:tplc="040C0003">
      <w:start w:val="1"/>
      <w:numFmt w:val="bullet"/>
      <w:lvlText w:val="o"/>
      <w:lvlJc w:val="left"/>
      <w:pPr>
        <w:ind w:left="2148" w:hanging="360"/>
      </w:pPr>
      <w:rPr>
        <w:rFonts w:ascii="Courier New" w:hAnsi="Courier New" w:cs="Courier New" w:hint="default"/>
      </w:r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2C74727"/>
    <w:multiLevelType w:val="hybridMultilevel"/>
    <w:tmpl w:val="B5061B6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B1C5822"/>
    <w:multiLevelType w:val="hybridMultilevel"/>
    <w:tmpl w:val="BB74C93C"/>
    <w:lvl w:ilvl="0" w:tplc="040C000B">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7" w15:restartNumberingAfterBreak="0">
    <w:nsid w:val="0E6445B3"/>
    <w:multiLevelType w:val="hybridMultilevel"/>
    <w:tmpl w:val="FFFFFFFF"/>
    <w:lvl w:ilvl="0" w:tplc="FFFFFFFF">
      <w:start w:val="1"/>
      <w:numFmt w:val="bullet"/>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10E6843"/>
    <w:multiLevelType w:val="multilevel"/>
    <w:tmpl w:val="6142B6C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4A4FF5"/>
    <w:multiLevelType w:val="hybridMultilevel"/>
    <w:tmpl w:val="63D8ECC6"/>
    <w:lvl w:ilvl="0" w:tplc="040C0003">
      <w:start w:val="1"/>
      <w:numFmt w:val="bullet"/>
      <w:lvlText w:val="o"/>
      <w:lvlJc w:val="left"/>
      <w:pPr>
        <w:ind w:left="2148" w:hanging="360"/>
      </w:pPr>
      <w:rPr>
        <w:rFonts w:ascii="Courier New" w:hAnsi="Courier New" w:cs="Courier New" w:hint="default"/>
      </w:rPr>
    </w:lvl>
    <w:lvl w:ilvl="1" w:tplc="040C0003" w:tentative="1">
      <w:start w:val="1"/>
      <w:numFmt w:val="bullet"/>
      <w:lvlText w:val="o"/>
      <w:lvlJc w:val="left"/>
      <w:pPr>
        <w:ind w:left="2868" w:hanging="360"/>
      </w:pPr>
      <w:rPr>
        <w:rFonts w:ascii="Courier New" w:hAnsi="Courier New" w:cs="Courier New" w:hint="default"/>
      </w:rPr>
    </w:lvl>
    <w:lvl w:ilvl="2" w:tplc="040C0005" w:tentative="1">
      <w:start w:val="1"/>
      <w:numFmt w:val="bullet"/>
      <w:lvlText w:val=""/>
      <w:lvlJc w:val="left"/>
      <w:pPr>
        <w:ind w:left="3588" w:hanging="360"/>
      </w:pPr>
      <w:rPr>
        <w:rFonts w:ascii="Wingdings" w:hAnsi="Wingdings" w:hint="default"/>
      </w:rPr>
    </w:lvl>
    <w:lvl w:ilvl="3" w:tplc="040C0001" w:tentative="1">
      <w:start w:val="1"/>
      <w:numFmt w:val="bullet"/>
      <w:lvlText w:val=""/>
      <w:lvlJc w:val="left"/>
      <w:pPr>
        <w:ind w:left="4308" w:hanging="360"/>
      </w:pPr>
      <w:rPr>
        <w:rFonts w:ascii="Symbol" w:hAnsi="Symbol" w:hint="default"/>
      </w:rPr>
    </w:lvl>
    <w:lvl w:ilvl="4" w:tplc="040C0003" w:tentative="1">
      <w:start w:val="1"/>
      <w:numFmt w:val="bullet"/>
      <w:lvlText w:val="o"/>
      <w:lvlJc w:val="left"/>
      <w:pPr>
        <w:ind w:left="5028" w:hanging="360"/>
      </w:pPr>
      <w:rPr>
        <w:rFonts w:ascii="Courier New" w:hAnsi="Courier New" w:cs="Courier New" w:hint="default"/>
      </w:rPr>
    </w:lvl>
    <w:lvl w:ilvl="5" w:tplc="040C0005" w:tentative="1">
      <w:start w:val="1"/>
      <w:numFmt w:val="bullet"/>
      <w:lvlText w:val=""/>
      <w:lvlJc w:val="left"/>
      <w:pPr>
        <w:ind w:left="5748" w:hanging="360"/>
      </w:pPr>
      <w:rPr>
        <w:rFonts w:ascii="Wingdings" w:hAnsi="Wingdings" w:hint="default"/>
      </w:rPr>
    </w:lvl>
    <w:lvl w:ilvl="6" w:tplc="040C0001" w:tentative="1">
      <w:start w:val="1"/>
      <w:numFmt w:val="bullet"/>
      <w:lvlText w:val=""/>
      <w:lvlJc w:val="left"/>
      <w:pPr>
        <w:ind w:left="6468" w:hanging="360"/>
      </w:pPr>
      <w:rPr>
        <w:rFonts w:ascii="Symbol" w:hAnsi="Symbol" w:hint="default"/>
      </w:rPr>
    </w:lvl>
    <w:lvl w:ilvl="7" w:tplc="040C0003" w:tentative="1">
      <w:start w:val="1"/>
      <w:numFmt w:val="bullet"/>
      <w:lvlText w:val="o"/>
      <w:lvlJc w:val="left"/>
      <w:pPr>
        <w:ind w:left="7188" w:hanging="360"/>
      </w:pPr>
      <w:rPr>
        <w:rFonts w:ascii="Courier New" w:hAnsi="Courier New" w:cs="Courier New" w:hint="default"/>
      </w:rPr>
    </w:lvl>
    <w:lvl w:ilvl="8" w:tplc="040C0005" w:tentative="1">
      <w:start w:val="1"/>
      <w:numFmt w:val="bullet"/>
      <w:lvlText w:val=""/>
      <w:lvlJc w:val="left"/>
      <w:pPr>
        <w:ind w:left="7908" w:hanging="360"/>
      </w:pPr>
      <w:rPr>
        <w:rFonts w:ascii="Wingdings" w:hAnsi="Wingdings" w:hint="default"/>
      </w:rPr>
    </w:lvl>
  </w:abstractNum>
  <w:abstractNum w:abstractNumId="10" w15:restartNumberingAfterBreak="0">
    <w:nsid w:val="146E6EC4"/>
    <w:multiLevelType w:val="hybridMultilevel"/>
    <w:tmpl w:val="11F2EABE"/>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1" w15:restartNumberingAfterBreak="0">
    <w:nsid w:val="172812BC"/>
    <w:multiLevelType w:val="hybridMultilevel"/>
    <w:tmpl w:val="ECC289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C924305"/>
    <w:multiLevelType w:val="hybridMultilevel"/>
    <w:tmpl w:val="9F02BE5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EA96056"/>
    <w:multiLevelType w:val="hybridMultilevel"/>
    <w:tmpl w:val="06AC523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4" w15:restartNumberingAfterBreak="0">
    <w:nsid w:val="203D6D3C"/>
    <w:multiLevelType w:val="hybridMultilevel"/>
    <w:tmpl w:val="CF1601B8"/>
    <w:lvl w:ilvl="0" w:tplc="040C000B">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5" w15:restartNumberingAfterBreak="0">
    <w:nsid w:val="25154E61"/>
    <w:multiLevelType w:val="hybridMultilevel"/>
    <w:tmpl w:val="E6A8749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D678E1"/>
    <w:multiLevelType w:val="hybridMultilevel"/>
    <w:tmpl w:val="2444CC8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3592A79"/>
    <w:multiLevelType w:val="hybridMultilevel"/>
    <w:tmpl w:val="1E3098E4"/>
    <w:lvl w:ilvl="0" w:tplc="040C0001">
      <w:start w:val="1"/>
      <w:numFmt w:val="bullet"/>
      <w:lvlText w:val=""/>
      <w:lvlJc w:val="left"/>
      <w:pPr>
        <w:tabs>
          <w:tab w:val="num" w:pos="720"/>
        </w:tabs>
        <w:ind w:left="720" w:hanging="360"/>
      </w:pPr>
      <w:rPr>
        <w:rFonts w:ascii="Symbol" w:hAnsi="Symbol" w:hint="default"/>
      </w:rPr>
    </w:lvl>
    <w:lvl w:ilvl="1" w:tplc="040C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D64BAA"/>
    <w:multiLevelType w:val="hybridMultilevel"/>
    <w:tmpl w:val="D5EC677A"/>
    <w:lvl w:ilvl="0" w:tplc="040C0003">
      <w:start w:val="1"/>
      <w:numFmt w:val="bullet"/>
      <w:lvlText w:val="o"/>
      <w:lvlJc w:val="left"/>
      <w:pPr>
        <w:ind w:left="2148" w:hanging="360"/>
      </w:pPr>
      <w:rPr>
        <w:rFonts w:ascii="Courier New" w:hAnsi="Courier New" w:cs="Courier New" w:hint="default"/>
      </w:rPr>
    </w:lvl>
    <w:lvl w:ilvl="1" w:tplc="040C0003" w:tentative="1">
      <w:start w:val="1"/>
      <w:numFmt w:val="bullet"/>
      <w:lvlText w:val="o"/>
      <w:lvlJc w:val="left"/>
      <w:pPr>
        <w:ind w:left="2868" w:hanging="360"/>
      </w:pPr>
      <w:rPr>
        <w:rFonts w:ascii="Courier New" w:hAnsi="Courier New" w:cs="Courier New" w:hint="default"/>
      </w:rPr>
    </w:lvl>
    <w:lvl w:ilvl="2" w:tplc="040C0005" w:tentative="1">
      <w:start w:val="1"/>
      <w:numFmt w:val="bullet"/>
      <w:lvlText w:val=""/>
      <w:lvlJc w:val="left"/>
      <w:pPr>
        <w:ind w:left="3588" w:hanging="360"/>
      </w:pPr>
      <w:rPr>
        <w:rFonts w:ascii="Wingdings" w:hAnsi="Wingdings" w:hint="default"/>
      </w:rPr>
    </w:lvl>
    <w:lvl w:ilvl="3" w:tplc="040C0001" w:tentative="1">
      <w:start w:val="1"/>
      <w:numFmt w:val="bullet"/>
      <w:lvlText w:val=""/>
      <w:lvlJc w:val="left"/>
      <w:pPr>
        <w:ind w:left="4308" w:hanging="360"/>
      </w:pPr>
      <w:rPr>
        <w:rFonts w:ascii="Symbol" w:hAnsi="Symbol" w:hint="default"/>
      </w:rPr>
    </w:lvl>
    <w:lvl w:ilvl="4" w:tplc="040C0003" w:tentative="1">
      <w:start w:val="1"/>
      <w:numFmt w:val="bullet"/>
      <w:lvlText w:val="o"/>
      <w:lvlJc w:val="left"/>
      <w:pPr>
        <w:ind w:left="5028" w:hanging="360"/>
      </w:pPr>
      <w:rPr>
        <w:rFonts w:ascii="Courier New" w:hAnsi="Courier New" w:cs="Courier New" w:hint="default"/>
      </w:rPr>
    </w:lvl>
    <w:lvl w:ilvl="5" w:tplc="040C0005" w:tentative="1">
      <w:start w:val="1"/>
      <w:numFmt w:val="bullet"/>
      <w:lvlText w:val=""/>
      <w:lvlJc w:val="left"/>
      <w:pPr>
        <w:ind w:left="5748" w:hanging="360"/>
      </w:pPr>
      <w:rPr>
        <w:rFonts w:ascii="Wingdings" w:hAnsi="Wingdings" w:hint="default"/>
      </w:rPr>
    </w:lvl>
    <w:lvl w:ilvl="6" w:tplc="040C0001" w:tentative="1">
      <w:start w:val="1"/>
      <w:numFmt w:val="bullet"/>
      <w:lvlText w:val=""/>
      <w:lvlJc w:val="left"/>
      <w:pPr>
        <w:ind w:left="6468" w:hanging="360"/>
      </w:pPr>
      <w:rPr>
        <w:rFonts w:ascii="Symbol" w:hAnsi="Symbol" w:hint="default"/>
      </w:rPr>
    </w:lvl>
    <w:lvl w:ilvl="7" w:tplc="040C0003" w:tentative="1">
      <w:start w:val="1"/>
      <w:numFmt w:val="bullet"/>
      <w:lvlText w:val="o"/>
      <w:lvlJc w:val="left"/>
      <w:pPr>
        <w:ind w:left="7188" w:hanging="360"/>
      </w:pPr>
      <w:rPr>
        <w:rFonts w:ascii="Courier New" w:hAnsi="Courier New" w:cs="Courier New" w:hint="default"/>
      </w:rPr>
    </w:lvl>
    <w:lvl w:ilvl="8" w:tplc="040C0005" w:tentative="1">
      <w:start w:val="1"/>
      <w:numFmt w:val="bullet"/>
      <w:lvlText w:val=""/>
      <w:lvlJc w:val="left"/>
      <w:pPr>
        <w:ind w:left="7908" w:hanging="360"/>
      </w:pPr>
      <w:rPr>
        <w:rFonts w:ascii="Wingdings" w:hAnsi="Wingdings" w:hint="default"/>
      </w:rPr>
    </w:lvl>
  </w:abstractNum>
  <w:abstractNum w:abstractNumId="19" w15:restartNumberingAfterBreak="0">
    <w:nsid w:val="427F333A"/>
    <w:multiLevelType w:val="hybridMultilevel"/>
    <w:tmpl w:val="CA8874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33B6536"/>
    <w:multiLevelType w:val="hybridMultilevel"/>
    <w:tmpl w:val="1C12420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8735AE"/>
    <w:multiLevelType w:val="hybridMultilevel"/>
    <w:tmpl w:val="EA30DE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9AB400C"/>
    <w:multiLevelType w:val="hybridMultilevel"/>
    <w:tmpl w:val="0946147C"/>
    <w:lvl w:ilvl="0" w:tplc="FFFFFFFF">
      <w:start w:val="1"/>
      <w:numFmt w:val="bullet"/>
      <w:lvlText w:val="•"/>
      <w:lvlJc w:val="left"/>
      <w:pPr>
        <w:ind w:left="1068" w:hanging="360"/>
      </w:pPr>
    </w:lvl>
    <w:lvl w:ilvl="1" w:tplc="040C0003">
      <w:start w:val="1"/>
      <w:numFmt w:val="bullet"/>
      <w:lvlText w:val="o"/>
      <w:lvlJc w:val="left"/>
      <w:pPr>
        <w:ind w:left="214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5E4E10E6"/>
    <w:multiLevelType w:val="hybridMultilevel"/>
    <w:tmpl w:val="E012D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2C5D37"/>
    <w:multiLevelType w:val="hybridMultilevel"/>
    <w:tmpl w:val="820468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F894FAE"/>
    <w:multiLevelType w:val="hybridMultilevel"/>
    <w:tmpl w:val="1C321FEC"/>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6" w15:restartNumberingAfterBreak="0">
    <w:nsid w:val="5FCF60E6"/>
    <w:multiLevelType w:val="hybridMultilevel"/>
    <w:tmpl w:val="4AAAD8A0"/>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7" w15:restartNumberingAfterBreak="0">
    <w:nsid w:val="627A2A3F"/>
    <w:multiLevelType w:val="hybridMultilevel"/>
    <w:tmpl w:val="B8EE1D74"/>
    <w:lvl w:ilvl="0" w:tplc="5C104B72">
      <w:numFmt w:val="bullet"/>
      <w:lvlText w:val=""/>
      <w:lvlJc w:val="left"/>
      <w:pPr>
        <w:ind w:left="720" w:hanging="360"/>
      </w:pPr>
      <w:rPr>
        <w:rFonts w:ascii="Symbol" w:eastAsiaTheme="minorHAnsi" w:hAnsi="Symbol" w:cstheme="minorBidi" w:hint="default"/>
        <w:color w:val="00000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1161A58"/>
    <w:multiLevelType w:val="hybridMultilevel"/>
    <w:tmpl w:val="BFF808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2C40E1C"/>
    <w:multiLevelType w:val="hybridMultilevel"/>
    <w:tmpl w:val="1896A3E6"/>
    <w:lvl w:ilvl="0" w:tplc="040C000B">
      <w:start w:val="1"/>
      <w:numFmt w:val="bullet"/>
      <w:lvlText w:val=""/>
      <w:lvlJc w:val="left"/>
      <w:pPr>
        <w:ind w:left="1428" w:hanging="360"/>
      </w:pPr>
      <w:rPr>
        <w:rFonts w:ascii="Wingdings" w:hAnsi="Wingdings"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0" w15:restartNumberingAfterBreak="0">
    <w:nsid w:val="76F44DAC"/>
    <w:multiLevelType w:val="hybridMultilevel"/>
    <w:tmpl w:val="D3DE6FB8"/>
    <w:lvl w:ilvl="0" w:tplc="040C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1" w15:restartNumberingAfterBreak="0">
    <w:nsid w:val="77570B51"/>
    <w:multiLevelType w:val="hybridMultilevel"/>
    <w:tmpl w:val="CA4A0A8E"/>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F3B5B1F"/>
    <w:multiLevelType w:val="hybridMultilevel"/>
    <w:tmpl w:val="6F0A38B0"/>
    <w:lvl w:ilvl="0" w:tplc="040C0001">
      <w:start w:val="1"/>
      <w:numFmt w:val="bullet"/>
      <w:lvlText w:val=""/>
      <w:lvlJc w:val="left"/>
      <w:pPr>
        <w:tabs>
          <w:tab w:val="num" w:pos="720"/>
        </w:tabs>
        <w:ind w:left="720" w:hanging="360"/>
      </w:pPr>
      <w:rPr>
        <w:rFonts w:ascii="Symbol" w:hAnsi="Symbol" w:hint="default"/>
      </w:rPr>
    </w:lvl>
    <w:lvl w:ilvl="1" w:tplc="040C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17995280">
    <w:abstractNumId w:val="31"/>
  </w:num>
  <w:num w:numId="2" w16cid:durableId="1337928503">
    <w:abstractNumId w:val="10"/>
  </w:num>
  <w:num w:numId="3" w16cid:durableId="150030633">
    <w:abstractNumId w:val="14"/>
  </w:num>
  <w:num w:numId="4" w16cid:durableId="1047683987">
    <w:abstractNumId w:val="16"/>
  </w:num>
  <w:num w:numId="5" w16cid:durableId="1008025699">
    <w:abstractNumId w:val="12"/>
  </w:num>
  <w:num w:numId="6" w16cid:durableId="1126436651">
    <w:abstractNumId w:val="6"/>
  </w:num>
  <w:num w:numId="7" w16cid:durableId="456870483">
    <w:abstractNumId w:val="5"/>
  </w:num>
  <w:num w:numId="8" w16cid:durableId="769008171">
    <w:abstractNumId w:val="21"/>
  </w:num>
  <w:num w:numId="9" w16cid:durableId="2119130941">
    <w:abstractNumId w:val="24"/>
  </w:num>
  <w:num w:numId="10" w16cid:durableId="1905989016">
    <w:abstractNumId w:val="27"/>
  </w:num>
  <w:num w:numId="11" w16cid:durableId="1221867990">
    <w:abstractNumId w:val="20"/>
  </w:num>
  <w:num w:numId="12" w16cid:durableId="837428160">
    <w:abstractNumId w:val="17"/>
  </w:num>
  <w:num w:numId="13" w16cid:durableId="1994985970">
    <w:abstractNumId w:val="15"/>
  </w:num>
  <w:num w:numId="14" w16cid:durableId="1904102072">
    <w:abstractNumId w:val="32"/>
  </w:num>
  <w:num w:numId="15" w16cid:durableId="53896090">
    <w:abstractNumId w:val="28"/>
  </w:num>
  <w:num w:numId="16" w16cid:durableId="35662516">
    <w:abstractNumId w:val="11"/>
  </w:num>
  <w:num w:numId="17" w16cid:durableId="712536581">
    <w:abstractNumId w:val="3"/>
  </w:num>
  <w:num w:numId="18" w16cid:durableId="1906184793">
    <w:abstractNumId w:val="2"/>
  </w:num>
  <w:num w:numId="19" w16cid:durableId="120851086">
    <w:abstractNumId w:val="1"/>
  </w:num>
  <w:num w:numId="20" w16cid:durableId="224342779">
    <w:abstractNumId w:val="4"/>
  </w:num>
  <w:num w:numId="21" w16cid:durableId="1500998652">
    <w:abstractNumId w:val="26"/>
  </w:num>
  <w:num w:numId="22" w16cid:durableId="1420443140">
    <w:abstractNumId w:val="25"/>
  </w:num>
  <w:num w:numId="23" w16cid:durableId="986057203">
    <w:abstractNumId w:val="29"/>
  </w:num>
  <w:num w:numId="24" w16cid:durableId="1709643185">
    <w:abstractNumId w:val="22"/>
  </w:num>
  <w:num w:numId="25" w16cid:durableId="1111976975">
    <w:abstractNumId w:val="18"/>
  </w:num>
  <w:num w:numId="26" w16cid:durableId="1044519438">
    <w:abstractNumId w:val="0"/>
  </w:num>
  <w:num w:numId="27" w16cid:durableId="1460804818">
    <w:abstractNumId w:val="7"/>
  </w:num>
  <w:num w:numId="28" w16cid:durableId="1461069246">
    <w:abstractNumId w:val="9"/>
  </w:num>
  <w:num w:numId="29" w16cid:durableId="2065131946">
    <w:abstractNumId w:val="8"/>
  </w:num>
  <w:num w:numId="30" w16cid:durableId="470250457">
    <w:abstractNumId w:val="13"/>
  </w:num>
  <w:num w:numId="31" w16cid:durableId="1157259740">
    <w:abstractNumId w:val="30"/>
  </w:num>
  <w:num w:numId="32" w16cid:durableId="1477140697">
    <w:abstractNumId w:val="19"/>
  </w:num>
  <w:num w:numId="33" w16cid:durableId="123189125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716"/>
    <w:rsid w:val="00010ABE"/>
    <w:rsid w:val="00011F0D"/>
    <w:rsid w:val="00014A6B"/>
    <w:rsid w:val="00022BD0"/>
    <w:rsid w:val="00032F11"/>
    <w:rsid w:val="000421D9"/>
    <w:rsid w:val="00044F29"/>
    <w:rsid w:val="00050151"/>
    <w:rsid w:val="000504C1"/>
    <w:rsid w:val="00054F66"/>
    <w:rsid w:val="00065DFB"/>
    <w:rsid w:val="00071558"/>
    <w:rsid w:val="00076927"/>
    <w:rsid w:val="00083BC9"/>
    <w:rsid w:val="000951D9"/>
    <w:rsid w:val="00095D77"/>
    <w:rsid w:val="00095F94"/>
    <w:rsid w:val="00096547"/>
    <w:rsid w:val="000A351C"/>
    <w:rsid w:val="000B1818"/>
    <w:rsid w:val="000B79C6"/>
    <w:rsid w:val="000C0F76"/>
    <w:rsid w:val="000D3F9A"/>
    <w:rsid w:val="000E644A"/>
    <w:rsid w:val="000E7446"/>
    <w:rsid w:val="000F2397"/>
    <w:rsid w:val="000F32BD"/>
    <w:rsid w:val="000F5DB2"/>
    <w:rsid w:val="00113DAC"/>
    <w:rsid w:val="001150DD"/>
    <w:rsid w:val="00115FB1"/>
    <w:rsid w:val="001250AB"/>
    <w:rsid w:val="0013210A"/>
    <w:rsid w:val="001342F5"/>
    <w:rsid w:val="00134DAF"/>
    <w:rsid w:val="00144FF6"/>
    <w:rsid w:val="00153BEE"/>
    <w:rsid w:val="001557FD"/>
    <w:rsid w:val="00156DE6"/>
    <w:rsid w:val="0017420A"/>
    <w:rsid w:val="00175958"/>
    <w:rsid w:val="0018325B"/>
    <w:rsid w:val="001A2B76"/>
    <w:rsid w:val="001B51E7"/>
    <w:rsid w:val="001C2747"/>
    <w:rsid w:val="001D4159"/>
    <w:rsid w:val="001E5D58"/>
    <w:rsid w:val="002015A0"/>
    <w:rsid w:val="00240EF3"/>
    <w:rsid w:val="0025222B"/>
    <w:rsid w:val="00253303"/>
    <w:rsid w:val="00253995"/>
    <w:rsid w:val="00282AD8"/>
    <w:rsid w:val="0029286E"/>
    <w:rsid w:val="00294F6D"/>
    <w:rsid w:val="002A189B"/>
    <w:rsid w:val="002B237E"/>
    <w:rsid w:val="002B6857"/>
    <w:rsid w:val="002B6A41"/>
    <w:rsid w:val="002B7ED9"/>
    <w:rsid w:val="002C77C6"/>
    <w:rsid w:val="002D071F"/>
    <w:rsid w:val="002D337C"/>
    <w:rsid w:val="002F1250"/>
    <w:rsid w:val="002F1839"/>
    <w:rsid w:val="00303ACE"/>
    <w:rsid w:val="00303E97"/>
    <w:rsid w:val="00307C31"/>
    <w:rsid w:val="00317A0A"/>
    <w:rsid w:val="00321DCE"/>
    <w:rsid w:val="00341241"/>
    <w:rsid w:val="0034652B"/>
    <w:rsid w:val="0034684E"/>
    <w:rsid w:val="00354C3A"/>
    <w:rsid w:val="00367E62"/>
    <w:rsid w:val="00372446"/>
    <w:rsid w:val="00380052"/>
    <w:rsid w:val="003935A6"/>
    <w:rsid w:val="00394129"/>
    <w:rsid w:val="00394CDF"/>
    <w:rsid w:val="003B0EDF"/>
    <w:rsid w:val="003B31E7"/>
    <w:rsid w:val="003B6E2F"/>
    <w:rsid w:val="003C6CB7"/>
    <w:rsid w:val="003D0CFC"/>
    <w:rsid w:val="003D3B22"/>
    <w:rsid w:val="003D6825"/>
    <w:rsid w:val="003E39BE"/>
    <w:rsid w:val="003E4279"/>
    <w:rsid w:val="003F12DF"/>
    <w:rsid w:val="003F5191"/>
    <w:rsid w:val="003F6EAC"/>
    <w:rsid w:val="00400303"/>
    <w:rsid w:val="00401206"/>
    <w:rsid w:val="00405F36"/>
    <w:rsid w:val="00407036"/>
    <w:rsid w:val="0040756E"/>
    <w:rsid w:val="00410EC1"/>
    <w:rsid w:val="00413A6F"/>
    <w:rsid w:val="004262B9"/>
    <w:rsid w:val="00436017"/>
    <w:rsid w:val="0043792D"/>
    <w:rsid w:val="004652F5"/>
    <w:rsid w:val="004733B8"/>
    <w:rsid w:val="00473F12"/>
    <w:rsid w:val="004765BF"/>
    <w:rsid w:val="00481E12"/>
    <w:rsid w:val="00492BA2"/>
    <w:rsid w:val="00494B63"/>
    <w:rsid w:val="004A06EC"/>
    <w:rsid w:val="004A37AD"/>
    <w:rsid w:val="004A5CF9"/>
    <w:rsid w:val="004B75C3"/>
    <w:rsid w:val="004C1B1A"/>
    <w:rsid w:val="004E61BC"/>
    <w:rsid w:val="004E76A1"/>
    <w:rsid w:val="004F6DA0"/>
    <w:rsid w:val="00502011"/>
    <w:rsid w:val="00511F0F"/>
    <w:rsid w:val="00512609"/>
    <w:rsid w:val="00515EFF"/>
    <w:rsid w:val="0053248D"/>
    <w:rsid w:val="00532ACE"/>
    <w:rsid w:val="00541212"/>
    <w:rsid w:val="0054319E"/>
    <w:rsid w:val="00544765"/>
    <w:rsid w:val="00551099"/>
    <w:rsid w:val="005534CF"/>
    <w:rsid w:val="00553980"/>
    <w:rsid w:val="005649F6"/>
    <w:rsid w:val="0056682E"/>
    <w:rsid w:val="00567E95"/>
    <w:rsid w:val="005749CC"/>
    <w:rsid w:val="005767B0"/>
    <w:rsid w:val="0059289A"/>
    <w:rsid w:val="00596762"/>
    <w:rsid w:val="00597ABE"/>
    <w:rsid w:val="005A1556"/>
    <w:rsid w:val="005B4DC3"/>
    <w:rsid w:val="005C1FF4"/>
    <w:rsid w:val="005C42FC"/>
    <w:rsid w:val="005D2791"/>
    <w:rsid w:val="005D4D73"/>
    <w:rsid w:val="005E4E44"/>
    <w:rsid w:val="005E566E"/>
    <w:rsid w:val="005F1AC2"/>
    <w:rsid w:val="005F3DD1"/>
    <w:rsid w:val="005F6528"/>
    <w:rsid w:val="00604FE5"/>
    <w:rsid w:val="0061389C"/>
    <w:rsid w:val="006141B8"/>
    <w:rsid w:val="006342F7"/>
    <w:rsid w:val="0064388F"/>
    <w:rsid w:val="006565A5"/>
    <w:rsid w:val="00675E4A"/>
    <w:rsid w:val="00675F79"/>
    <w:rsid w:val="00677AB7"/>
    <w:rsid w:val="00682919"/>
    <w:rsid w:val="0069084D"/>
    <w:rsid w:val="006A65C1"/>
    <w:rsid w:val="006B0646"/>
    <w:rsid w:val="006B3933"/>
    <w:rsid w:val="006C506B"/>
    <w:rsid w:val="006C6F1C"/>
    <w:rsid w:val="006C740E"/>
    <w:rsid w:val="006D4EDE"/>
    <w:rsid w:val="006D6AB4"/>
    <w:rsid w:val="006E11E5"/>
    <w:rsid w:val="006E32F0"/>
    <w:rsid w:val="006E53E8"/>
    <w:rsid w:val="006F0858"/>
    <w:rsid w:val="007143C8"/>
    <w:rsid w:val="00725673"/>
    <w:rsid w:val="00727B17"/>
    <w:rsid w:val="0074475C"/>
    <w:rsid w:val="00754A70"/>
    <w:rsid w:val="007564E9"/>
    <w:rsid w:val="007574A0"/>
    <w:rsid w:val="00761DF6"/>
    <w:rsid w:val="007662E6"/>
    <w:rsid w:val="00770DEB"/>
    <w:rsid w:val="00772A40"/>
    <w:rsid w:val="00775429"/>
    <w:rsid w:val="00776CB9"/>
    <w:rsid w:val="00782659"/>
    <w:rsid w:val="00786DF4"/>
    <w:rsid w:val="00793AC8"/>
    <w:rsid w:val="007A1772"/>
    <w:rsid w:val="007B34BF"/>
    <w:rsid w:val="007D1AFD"/>
    <w:rsid w:val="007D1CC9"/>
    <w:rsid w:val="007D72AA"/>
    <w:rsid w:val="007E1BAD"/>
    <w:rsid w:val="007E1BED"/>
    <w:rsid w:val="007E1F7B"/>
    <w:rsid w:val="007E5C05"/>
    <w:rsid w:val="007E61D8"/>
    <w:rsid w:val="007F1F42"/>
    <w:rsid w:val="00803C56"/>
    <w:rsid w:val="00807298"/>
    <w:rsid w:val="00812CF7"/>
    <w:rsid w:val="00837424"/>
    <w:rsid w:val="00862079"/>
    <w:rsid w:val="0086211A"/>
    <w:rsid w:val="00865357"/>
    <w:rsid w:val="00871639"/>
    <w:rsid w:val="008720CF"/>
    <w:rsid w:val="008735A1"/>
    <w:rsid w:val="00881B73"/>
    <w:rsid w:val="008858CD"/>
    <w:rsid w:val="008A2048"/>
    <w:rsid w:val="008A334E"/>
    <w:rsid w:val="008B36E4"/>
    <w:rsid w:val="008B529D"/>
    <w:rsid w:val="008D1212"/>
    <w:rsid w:val="008D1554"/>
    <w:rsid w:val="008D33EF"/>
    <w:rsid w:val="008E10B7"/>
    <w:rsid w:val="008F0D57"/>
    <w:rsid w:val="008F518E"/>
    <w:rsid w:val="0090336E"/>
    <w:rsid w:val="00904E21"/>
    <w:rsid w:val="00907B65"/>
    <w:rsid w:val="009462B6"/>
    <w:rsid w:val="0094633B"/>
    <w:rsid w:val="0095589C"/>
    <w:rsid w:val="00957E60"/>
    <w:rsid w:val="0097254B"/>
    <w:rsid w:val="009727A9"/>
    <w:rsid w:val="00973D79"/>
    <w:rsid w:val="00987344"/>
    <w:rsid w:val="00992C3B"/>
    <w:rsid w:val="009940FD"/>
    <w:rsid w:val="009A519E"/>
    <w:rsid w:val="009B7198"/>
    <w:rsid w:val="009C0AF3"/>
    <w:rsid w:val="009C586C"/>
    <w:rsid w:val="009D04E7"/>
    <w:rsid w:val="00A04628"/>
    <w:rsid w:val="00A11EDE"/>
    <w:rsid w:val="00A1269E"/>
    <w:rsid w:val="00A24948"/>
    <w:rsid w:val="00A25E08"/>
    <w:rsid w:val="00A32F50"/>
    <w:rsid w:val="00A35293"/>
    <w:rsid w:val="00A35FEB"/>
    <w:rsid w:val="00A678BF"/>
    <w:rsid w:val="00A7113F"/>
    <w:rsid w:val="00A91C49"/>
    <w:rsid w:val="00A96E49"/>
    <w:rsid w:val="00AA3F7B"/>
    <w:rsid w:val="00AA79F1"/>
    <w:rsid w:val="00AB1979"/>
    <w:rsid w:val="00AB1CF9"/>
    <w:rsid w:val="00AB2262"/>
    <w:rsid w:val="00AB3CED"/>
    <w:rsid w:val="00AB5DF4"/>
    <w:rsid w:val="00AC3A51"/>
    <w:rsid w:val="00AC7DAF"/>
    <w:rsid w:val="00AE06C9"/>
    <w:rsid w:val="00AE0D69"/>
    <w:rsid w:val="00AE7A4C"/>
    <w:rsid w:val="00AF01AF"/>
    <w:rsid w:val="00B12FEC"/>
    <w:rsid w:val="00B1468F"/>
    <w:rsid w:val="00B23F78"/>
    <w:rsid w:val="00B265B3"/>
    <w:rsid w:val="00B26E19"/>
    <w:rsid w:val="00B31014"/>
    <w:rsid w:val="00B31790"/>
    <w:rsid w:val="00B35716"/>
    <w:rsid w:val="00B37244"/>
    <w:rsid w:val="00B55A78"/>
    <w:rsid w:val="00B604BB"/>
    <w:rsid w:val="00B70608"/>
    <w:rsid w:val="00B70B86"/>
    <w:rsid w:val="00B74C7F"/>
    <w:rsid w:val="00B86DA7"/>
    <w:rsid w:val="00B90B06"/>
    <w:rsid w:val="00B97120"/>
    <w:rsid w:val="00BA1551"/>
    <w:rsid w:val="00BA33CB"/>
    <w:rsid w:val="00BA72D8"/>
    <w:rsid w:val="00BB2DEC"/>
    <w:rsid w:val="00BC3492"/>
    <w:rsid w:val="00BC680F"/>
    <w:rsid w:val="00BD51D4"/>
    <w:rsid w:val="00BE2F4D"/>
    <w:rsid w:val="00BE4961"/>
    <w:rsid w:val="00BF0848"/>
    <w:rsid w:val="00C13236"/>
    <w:rsid w:val="00C177F3"/>
    <w:rsid w:val="00C544F8"/>
    <w:rsid w:val="00C57B32"/>
    <w:rsid w:val="00C65885"/>
    <w:rsid w:val="00C671B9"/>
    <w:rsid w:val="00C800FE"/>
    <w:rsid w:val="00C81C28"/>
    <w:rsid w:val="00CA3338"/>
    <w:rsid w:val="00CA7814"/>
    <w:rsid w:val="00CB1B43"/>
    <w:rsid w:val="00CB281C"/>
    <w:rsid w:val="00CB5B99"/>
    <w:rsid w:val="00CB7AD7"/>
    <w:rsid w:val="00CD0A46"/>
    <w:rsid w:val="00CD65EF"/>
    <w:rsid w:val="00CD7822"/>
    <w:rsid w:val="00D074CB"/>
    <w:rsid w:val="00D144D5"/>
    <w:rsid w:val="00D15217"/>
    <w:rsid w:val="00D21B4A"/>
    <w:rsid w:val="00D2269E"/>
    <w:rsid w:val="00D428E3"/>
    <w:rsid w:val="00D54D56"/>
    <w:rsid w:val="00D63324"/>
    <w:rsid w:val="00D85D95"/>
    <w:rsid w:val="00D93D81"/>
    <w:rsid w:val="00DC167F"/>
    <w:rsid w:val="00DE391D"/>
    <w:rsid w:val="00E13C76"/>
    <w:rsid w:val="00E21A7F"/>
    <w:rsid w:val="00E2364F"/>
    <w:rsid w:val="00E306FD"/>
    <w:rsid w:val="00E42782"/>
    <w:rsid w:val="00E4438C"/>
    <w:rsid w:val="00E519FA"/>
    <w:rsid w:val="00E53B37"/>
    <w:rsid w:val="00E57957"/>
    <w:rsid w:val="00E80B14"/>
    <w:rsid w:val="00E93894"/>
    <w:rsid w:val="00E97F5A"/>
    <w:rsid w:val="00EC3798"/>
    <w:rsid w:val="00ED08C6"/>
    <w:rsid w:val="00ED5185"/>
    <w:rsid w:val="00EE6764"/>
    <w:rsid w:val="00EF58DE"/>
    <w:rsid w:val="00EF5B65"/>
    <w:rsid w:val="00EF6413"/>
    <w:rsid w:val="00F0468A"/>
    <w:rsid w:val="00F157DD"/>
    <w:rsid w:val="00F21E34"/>
    <w:rsid w:val="00F23B5E"/>
    <w:rsid w:val="00F30404"/>
    <w:rsid w:val="00F3672E"/>
    <w:rsid w:val="00F46C8F"/>
    <w:rsid w:val="00F47AAE"/>
    <w:rsid w:val="00F71CFF"/>
    <w:rsid w:val="00F875D0"/>
    <w:rsid w:val="00F917A4"/>
    <w:rsid w:val="00FA7979"/>
    <w:rsid w:val="00FB14C5"/>
    <w:rsid w:val="00FB564B"/>
    <w:rsid w:val="00FB6744"/>
    <w:rsid w:val="00FD2E04"/>
    <w:rsid w:val="00FD4E5C"/>
    <w:rsid w:val="00FE0BA0"/>
    <w:rsid w:val="00FE2F0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2292C8"/>
  <w15:chartTrackingRefBased/>
  <w15:docId w15:val="{0028E429-F9CC-4130-88C6-C61DBB531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bCs/>
        <w:sz w:val="24"/>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qFormat/>
    <w:rsid w:val="00AC7DAF"/>
    <w:pPr>
      <w:keepNext/>
      <w:tabs>
        <w:tab w:val="num" w:pos="432"/>
      </w:tabs>
      <w:suppressAutoHyphens/>
      <w:spacing w:before="240" w:after="60" w:line="240" w:lineRule="auto"/>
      <w:ind w:left="432" w:hanging="432"/>
      <w:outlineLvl w:val="0"/>
    </w:pPr>
    <w:rPr>
      <w:rFonts w:eastAsia="Times New Roman" w:cs="Arial"/>
      <w:b/>
      <w:kern w:val="1"/>
      <w:sz w:val="32"/>
      <w:szCs w:val="32"/>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itredulivre">
    <w:name w:val="Book Title"/>
    <w:basedOn w:val="Policepardfaut"/>
    <w:uiPriority w:val="33"/>
    <w:qFormat/>
    <w:rsid w:val="00B35716"/>
    <w:rPr>
      <w:b/>
      <w:bCs w:val="0"/>
      <w:i/>
      <w:iCs/>
      <w:spacing w:val="5"/>
    </w:rPr>
  </w:style>
  <w:style w:type="paragraph" w:styleId="Titre">
    <w:name w:val="Title"/>
    <w:basedOn w:val="Normal"/>
    <w:next w:val="Normal"/>
    <w:link w:val="TitreCar"/>
    <w:uiPriority w:val="10"/>
    <w:qFormat/>
    <w:rsid w:val="00153BE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53BEE"/>
    <w:rPr>
      <w:rFonts w:asciiTheme="majorHAnsi" w:eastAsiaTheme="majorEastAsia" w:hAnsiTheme="majorHAnsi" w:cstheme="majorBidi"/>
      <w:spacing w:val="-10"/>
      <w:kern w:val="28"/>
      <w:sz w:val="56"/>
      <w:szCs w:val="56"/>
    </w:rPr>
  </w:style>
  <w:style w:type="paragraph" w:styleId="Paragraphedeliste">
    <w:name w:val="List Paragraph"/>
    <w:basedOn w:val="Normal"/>
    <w:uiPriority w:val="34"/>
    <w:qFormat/>
    <w:rsid w:val="00010ABE"/>
    <w:pPr>
      <w:ind w:left="720"/>
      <w:contextualSpacing/>
    </w:pPr>
  </w:style>
  <w:style w:type="character" w:customStyle="1" w:styleId="fontstyle01">
    <w:name w:val="fontstyle01"/>
    <w:basedOn w:val="Policepardfaut"/>
    <w:rsid w:val="009B7198"/>
    <w:rPr>
      <w:rFonts w:ascii="Bold" w:hAnsi="Bold" w:hint="default"/>
      <w:b/>
      <w:bCs w:val="0"/>
      <w:i w:val="0"/>
      <w:iCs w:val="0"/>
      <w:color w:val="005C95"/>
      <w:sz w:val="40"/>
      <w:szCs w:val="40"/>
    </w:rPr>
  </w:style>
  <w:style w:type="character" w:customStyle="1" w:styleId="fontstyle21">
    <w:name w:val="fontstyle21"/>
    <w:basedOn w:val="Policepardfaut"/>
    <w:rsid w:val="009B7198"/>
    <w:rPr>
      <w:rFonts w:ascii="Helvetica" w:hAnsi="Helvetica" w:cs="Helvetica" w:hint="default"/>
      <w:b w:val="0"/>
      <w:bCs/>
      <w:i w:val="0"/>
      <w:iCs w:val="0"/>
      <w:color w:val="000000"/>
      <w:sz w:val="24"/>
      <w:szCs w:val="24"/>
    </w:rPr>
  </w:style>
  <w:style w:type="character" w:customStyle="1" w:styleId="fontstyle31">
    <w:name w:val="fontstyle31"/>
    <w:basedOn w:val="Policepardfaut"/>
    <w:rsid w:val="009B7198"/>
    <w:rPr>
      <w:rFonts w:ascii="Helvetica-Bold" w:hAnsi="Helvetica-Bold" w:hint="default"/>
      <w:b/>
      <w:bCs w:val="0"/>
      <w:i w:val="0"/>
      <w:iCs w:val="0"/>
      <w:color w:val="000000"/>
      <w:sz w:val="24"/>
      <w:szCs w:val="24"/>
    </w:rPr>
  </w:style>
  <w:style w:type="paragraph" w:styleId="En-tte">
    <w:name w:val="header"/>
    <w:basedOn w:val="Normal"/>
    <w:link w:val="En-tteCar"/>
    <w:uiPriority w:val="99"/>
    <w:unhideWhenUsed/>
    <w:rsid w:val="00C671B9"/>
    <w:pPr>
      <w:tabs>
        <w:tab w:val="center" w:pos="4536"/>
        <w:tab w:val="right" w:pos="9072"/>
      </w:tabs>
      <w:spacing w:after="0" w:line="240" w:lineRule="auto"/>
    </w:pPr>
  </w:style>
  <w:style w:type="character" w:customStyle="1" w:styleId="En-tteCar">
    <w:name w:val="En-tête Car"/>
    <w:basedOn w:val="Policepardfaut"/>
    <w:link w:val="En-tte"/>
    <w:uiPriority w:val="99"/>
    <w:rsid w:val="00C671B9"/>
  </w:style>
  <w:style w:type="paragraph" w:styleId="Pieddepage">
    <w:name w:val="footer"/>
    <w:basedOn w:val="Normal"/>
    <w:link w:val="PieddepageCar"/>
    <w:uiPriority w:val="99"/>
    <w:unhideWhenUsed/>
    <w:rsid w:val="00C671B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671B9"/>
  </w:style>
  <w:style w:type="paragraph" w:customStyle="1" w:styleId="Default">
    <w:name w:val="Default"/>
    <w:rsid w:val="000F2397"/>
    <w:pPr>
      <w:autoSpaceDE w:val="0"/>
      <w:autoSpaceDN w:val="0"/>
      <w:adjustRightInd w:val="0"/>
      <w:spacing w:after="0" w:line="240" w:lineRule="auto"/>
    </w:pPr>
    <w:rPr>
      <w:rFonts w:ascii="Times New Roman" w:hAnsi="Times New Roman" w:cs="Times New Roman"/>
      <w:color w:val="000000"/>
      <w:szCs w:val="24"/>
    </w:rPr>
  </w:style>
  <w:style w:type="character" w:styleId="Lienhypertexte">
    <w:name w:val="Hyperlink"/>
    <w:basedOn w:val="Policepardfaut"/>
    <w:uiPriority w:val="99"/>
    <w:semiHidden/>
    <w:unhideWhenUsed/>
    <w:rsid w:val="00095D77"/>
    <w:rPr>
      <w:color w:val="0000FF"/>
      <w:u w:val="single"/>
    </w:rPr>
  </w:style>
  <w:style w:type="character" w:customStyle="1" w:styleId="Titre1Car">
    <w:name w:val="Titre 1 Car"/>
    <w:basedOn w:val="Policepardfaut"/>
    <w:link w:val="Titre1"/>
    <w:rsid w:val="00AC7DAF"/>
    <w:rPr>
      <w:rFonts w:eastAsia="Times New Roman" w:cs="Arial"/>
      <w:b/>
      <w:kern w:val="1"/>
      <w:sz w:val="32"/>
      <w:szCs w:val="32"/>
      <w:lang w:eastAsia="ar-SA"/>
    </w:rPr>
  </w:style>
  <w:style w:type="paragraph" w:styleId="Corpsdetexte">
    <w:name w:val="Body Text"/>
    <w:basedOn w:val="Normal"/>
    <w:link w:val="CorpsdetexteCar"/>
    <w:rsid w:val="00AC7DAF"/>
    <w:pPr>
      <w:suppressAutoHyphens/>
      <w:spacing w:after="120" w:line="240" w:lineRule="auto"/>
    </w:pPr>
    <w:rPr>
      <w:rFonts w:ascii="Times New Roman" w:eastAsia="Times New Roman" w:hAnsi="Times New Roman" w:cs="Times New Roman"/>
      <w:bCs w:val="0"/>
      <w:szCs w:val="24"/>
      <w:lang w:eastAsia="ar-SA"/>
    </w:rPr>
  </w:style>
  <w:style w:type="character" w:customStyle="1" w:styleId="CorpsdetexteCar">
    <w:name w:val="Corps de texte Car"/>
    <w:basedOn w:val="Policepardfaut"/>
    <w:link w:val="Corpsdetexte"/>
    <w:rsid w:val="00AC7DAF"/>
    <w:rPr>
      <w:rFonts w:ascii="Times New Roman" w:eastAsia="Times New Roman" w:hAnsi="Times New Roman" w:cs="Times New Roman"/>
      <w:bCs w:val="0"/>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777437">
      <w:bodyDiv w:val="1"/>
      <w:marLeft w:val="0"/>
      <w:marRight w:val="0"/>
      <w:marTop w:val="0"/>
      <w:marBottom w:val="0"/>
      <w:divBdr>
        <w:top w:val="none" w:sz="0" w:space="0" w:color="auto"/>
        <w:left w:val="none" w:sz="0" w:space="0" w:color="auto"/>
        <w:bottom w:val="none" w:sz="0" w:space="0" w:color="auto"/>
        <w:right w:val="none" w:sz="0" w:space="0" w:color="auto"/>
      </w:divBdr>
    </w:div>
    <w:div w:id="1422221837">
      <w:bodyDiv w:val="1"/>
      <w:marLeft w:val="0"/>
      <w:marRight w:val="0"/>
      <w:marTop w:val="0"/>
      <w:marBottom w:val="0"/>
      <w:divBdr>
        <w:top w:val="none" w:sz="0" w:space="0" w:color="auto"/>
        <w:left w:val="none" w:sz="0" w:space="0" w:color="auto"/>
        <w:bottom w:val="none" w:sz="0" w:space="0" w:color="auto"/>
        <w:right w:val="none" w:sz="0" w:space="0" w:color="auto"/>
      </w:divBdr>
    </w:div>
    <w:div w:id="1441099090">
      <w:bodyDiv w:val="1"/>
      <w:marLeft w:val="0"/>
      <w:marRight w:val="0"/>
      <w:marTop w:val="0"/>
      <w:marBottom w:val="0"/>
      <w:divBdr>
        <w:top w:val="none" w:sz="0" w:space="0" w:color="auto"/>
        <w:left w:val="none" w:sz="0" w:space="0" w:color="auto"/>
        <w:bottom w:val="none" w:sz="0" w:space="0" w:color="auto"/>
        <w:right w:val="none" w:sz="0" w:space="0" w:color="auto"/>
      </w:divBdr>
    </w:div>
    <w:div w:id="1571423545">
      <w:bodyDiv w:val="1"/>
      <w:marLeft w:val="0"/>
      <w:marRight w:val="0"/>
      <w:marTop w:val="0"/>
      <w:marBottom w:val="0"/>
      <w:divBdr>
        <w:top w:val="none" w:sz="0" w:space="0" w:color="auto"/>
        <w:left w:val="none" w:sz="0" w:space="0" w:color="auto"/>
        <w:bottom w:val="none" w:sz="0" w:space="0" w:color="auto"/>
        <w:right w:val="none" w:sz="0" w:space="0" w:color="auto"/>
      </w:divBdr>
    </w:div>
    <w:div w:id="1852135817">
      <w:bodyDiv w:val="1"/>
      <w:marLeft w:val="0"/>
      <w:marRight w:val="0"/>
      <w:marTop w:val="0"/>
      <w:marBottom w:val="0"/>
      <w:divBdr>
        <w:top w:val="none" w:sz="0" w:space="0" w:color="auto"/>
        <w:left w:val="none" w:sz="0" w:space="0" w:color="auto"/>
        <w:bottom w:val="none" w:sz="0" w:space="0" w:color="auto"/>
        <w:right w:val="none" w:sz="0" w:space="0" w:color="auto"/>
      </w:divBdr>
    </w:div>
    <w:div w:id="2079546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2512</Words>
  <Characters>14321</Characters>
  <Application>Microsoft Office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DICRIM VALMESTROFF</vt:lpstr>
    </vt:vector>
  </TitlesOfParts>
  <Company/>
  <LinksUpToDate>false</LinksUpToDate>
  <CharactersWithSpaces>16800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DICRIM VALMESTROFF</dc:title>
  <dc:subject/>
  <dc:creator>francis COUSIN</dc:creator>
  <cp:keywords/>
  <dc:description/>
  <cp:lastModifiedBy>Jean-Marie PEULTIER</cp:lastModifiedBy>
  <cp:revision>2</cp:revision>
  <dcterms:created xsi:type="dcterms:W3CDTF">2023-10-31T21:57:00Z</dcterms:created>
  <dcterms:modified xsi:type="dcterms:W3CDTF">2023-10-31T21:57:00Z</dcterms:modified>
</cp:coreProperties>
</file>